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BAAC0" w14:textId="77777777" w:rsidR="00F85657" w:rsidRDefault="00F85657" w:rsidP="00F85657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CONSILIUL LOCAL</w:t>
      </w:r>
    </w:p>
    <w:p w14:paraId="41D2584C" w14:textId="77777777" w:rsidR="00F85657" w:rsidRDefault="00F85657" w:rsidP="00F856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fr-FR"/>
        </w:rPr>
        <w:t>AL MUNICIPIULUI C</w:t>
      </w:r>
      <w:r>
        <w:rPr>
          <w:b/>
          <w:sz w:val="28"/>
          <w:szCs w:val="28"/>
        </w:rPr>
        <w:t>ÂMPINA</w:t>
      </w:r>
    </w:p>
    <w:p w14:paraId="3D923F90" w14:textId="77777777" w:rsidR="00F85657" w:rsidRDefault="00F85657" w:rsidP="00F85657">
      <w:pPr>
        <w:jc w:val="center"/>
        <w:rPr>
          <w:b/>
          <w:sz w:val="26"/>
          <w:szCs w:val="26"/>
        </w:rPr>
      </w:pPr>
      <w:r>
        <w:rPr>
          <w:b/>
          <w:sz w:val="28"/>
          <w:szCs w:val="28"/>
        </w:rPr>
        <w:t>JUDEŢUL PRAHOVA</w:t>
      </w:r>
    </w:p>
    <w:p w14:paraId="2E9D5CFE" w14:textId="77777777" w:rsidR="00F85657" w:rsidRPr="00437931" w:rsidRDefault="00F85657" w:rsidP="00F85657">
      <w:pPr>
        <w:jc w:val="center"/>
        <w:rPr>
          <w:sz w:val="40"/>
          <w:szCs w:val="40"/>
        </w:rPr>
      </w:pPr>
    </w:p>
    <w:p w14:paraId="72D16A38" w14:textId="1A37BD69" w:rsidR="00F85657" w:rsidRDefault="00905E85" w:rsidP="00F8565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PROIECT DE </w:t>
      </w:r>
      <w:r w:rsidR="00F85657">
        <w:rPr>
          <w:b/>
          <w:sz w:val="36"/>
          <w:szCs w:val="36"/>
        </w:rPr>
        <w:t>HOTĂRÂRE</w:t>
      </w:r>
      <w:r>
        <w:rPr>
          <w:b/>
          <w:sz w:val="36"/>
          <w:szCs w:val="36"/>
        </w:rPr>
        <w:t xml:space="preserve"> </w:t>
      </w:r>
      <w:r w:rsidRPr="00101DC4">
        <w:rPr>
          <w:b/>
          <w:sz w:val="32"/>
          <w:szCs w:val="32"/>
        </w:rPr>
        <w:t>Nr.</w:t>
      </w:r>
      <w:r w:rsidR="003D2B24">
        <w:rPr>
          <w:b/>
          <w:sz w:val="32"/>
          <w:szCs w:val="32"/>
        </w:rPr>
        <w:t>41</w:t>
      </w:r>
      <w:r w:rsidRPr="00101DC4">
        <w:rPr>
          <w:b/>
          <w:sz w:val="32"/>
          <w:szCs w:val="32"/>
        </w:rPr>
        <w:t>/</w:t>
      </w:r>
      <w:r w:rsidR="003D2B24">
        <w:rPr>
          <w:b/>
          <w:sz w:val="32"/>
          <w:szCs w:val="32"/>
        </w:rPr>
        <w:t>17</w:t>
      </w:r>
      <w:r w:rsidR="001C0726">
        <w:rPr>
          <w:b/>
          <w:sz w:val="32"/>
          <w:szCs w:val="32"/>
        </w:rPr>
        <w:t xml:space="preserve"> martie </w:t>
      </w:r>
      <w:r w:rsidR="003020B0">
        <w:rPr>
          <w:b/>
          <w:sz w:val="32"/>
          <w:szCs w:val="32"/>
        </w:rPr>
        <w:t>2025</w:t>
      </w:r>
    </w:p>
    <w:p w14:paraId="6E812370" w14:textId="77777777" w:rsidR="003D2B24" w:rsidRDefault="00FC3883" w:rsidP="00F856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A79FA">
        <w:rPr>
          <w:b/>
          <w:sz w:val="28"/>
          <w:szCs w:val="28"/>
        </w:rPr>
        <w:t xml:space="preserve"> privind </w:t>
      </w:r>
      <w:r w:rsidR="00F85657">
        <w:rPr>
          <w:b/>
          <w:sz w:val="28"/>
          <w:szCs w:val="28"/>
        </w:rPr>
        <w:t xml:space="preserve">aprobarea </w:t>
      </w:r>
      <w:r w:rsidR="00724E62">
        <w:rPr>
          <w:b/>
          <w:sz w:val="28"/>
          <w:szCs w:val="28"/>
        </w:rPr>
        <w:t>Regulamentului de Organizare și Funcționare</w:t>
      </w:r>
      <w:r w:rsidR="00F85657">
        <w:rPr>
          <w:b/>
          <w:sz w:val="28"/>
          <w:szCs w:val="28"/>
        </w:rPr>
        <w:t xml:space="preserve"> al </w:t>
      </w:r>
    </w:p>
    <w:p w14:paraId="66E4C966" w14:textId="676A27AE" w:rsidR="00F85657" w:rsidRDefault="00F85657" w:rsidP="00F856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Spitalului </w:t>
      </w:r>
      <w:r w:rsidR="00FC3883">
        <w:rPr>
          <w:b/>
          <w:sz w:val="28"/>
          <w:szCs w:val="28"/>
        </w:rPr>
        <w:t>Municipal C</w:t>
      </w:r>
      <w:r w:rsidR="00276260">
        <w:rPr>
          <w:b/>
          <w:sz w:val="28"/>
          <w:szCs w:val="28"/>
        </w:rPr>
        <w:t>â</w:t>
      </w:r>
      <w:r w:rsidR="00FC3883">
        <w:rPr>
          <w:b/>
          <w:sz w:val="28"/>
          <w:szCs w:val="28"/>
        </w:rPr>
        <w:t>mpina</w:t>
      </w:r>
    </w:p>
    <w:p w14:paraId="720F2CFC" w14:textId="77777777" w:rsidR="00F85657" w:rsidRDefault="00F85657" w:rsidP="00F85657">
      <w:pPr>
        <w:jc w:val="center"/>
        <w:rPr>
          <w:b/>
          <w:sz w:val="40"/>
          <w:szCs w:val="40"/>
        </w:rPr>
      </w:pPr>
    </w:p>
    <w:p w14:paraId="4B3DC512" w14:textId="03E2CE25" w:rsidR="00F85657" w:rsidRDefault="00F85657" w:rsidP="00F85657">
      <w:pPr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tab/>
      </w:r>
      <w:r>
        <w:rPr>
          <w:color w:val="000000" w:themeColor="text1"/>
          <w:sz w:val="28"/>
          <w:szCs w:val="28"/>
        </w:rPr>
        <w:t xml:space="preserve">Având în vedere </w:t>
      </w:r>
      <w:r w:rsidR="00D67184">
        <w:rPr>
          <w:color w:val="000000" w:themeColor="text1"/>
          <w:sz w:val="28"/>
          <w:szCs w:val="28"/>
        </w:rPr>
        <w:t>r</w:t>
      </w:r>
      <w:r>
        <w:rPr>
          <w:color w:val="000000" w:themeColor="text1"/>
          <w:sz w:val="28"/>
          <w:szCs w:val="28"/>
        </w:rPr>
        <w:t xml:space="preserve">eferatul de aprobare </w:t>
      </w:r>
      <w:r w:rsidR="00276260">
        <w:rPr>
          <w:color w:val="000000" w:themeColor="text1"/>
          <w:sz w:val="28"/>
          <w:szCs w:val="28"/>
        </w:rPr>
        <w:t>nr.</w:t>
      </w:r>
      <w:r w:rsidR="00D460D2">
        <w:rPr>
          <w:color w:val="000000" w:themeColor="text1"/>
          <w:sz w:val="28"/>
          <w:szCs w:val="28"/>
        </w:rPr>
        <w:t>11.699</w:t>
      </w:r>
      <w:r w:rsidR="00F5781F">
        <w:rPr>
          <w:color w:val="000000" w:themeColor="text1"/>
          <w:sz w:val="28"/>
          <w:szCs w:val="28"/>
        </w:rPr>
        <w:t>/</w:t>
      </w:r>
      <w:r w:rsidR="00454C27">
        <w:rPr>
          <w:color w:val="000000" w:themeColor="text1"/>
          <w:sz w:val="28"/>
          <w:szCs w:val="28"/>
        </w:rPr>
        <w:t>17</w:t>
      </w:r>
      <w:r w:rsidR="001611FB">
        <w:rPr>
          <w:color w:val="000000" w:themeColor="text1"/>
          <w:sz w:val="28"/>
          <w:szCs w:val="28"/>
        </w:rPr>
        <w:t xml:space="preserve"> martie </w:t>
      </w:r>
      <w:r w:rsidR="00276260">
        <w:rPr>
          <w:color w:val="000000" w:themeColor="text1"/>
          <w:sz w:val="28"/>
          <w:szCs w:val="28"/>
        </w:rPr>
        <w:t>202</w:t>
      </w:r>
      <w:r w:rsidR="00F5781F">
        <w:rPr>
          <w:color w:val="000000" w:themeColor="text1"/>
          <w:sz w:val="28"/>
          <w:szCs w:val="28"/>
        </w:rPr>
        <w:t>5</w:t>
      </w:r>
      <w:r w:rsidR="0027626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al d-</w:t>
      </w:r>
      <w:r w:rsidR="00F5781F">
        <w:rPr>
          <w:color w:val="000000" w:themeColor="text1"/>
          <w:sz w:val="28"/>
          <w:szCs w:val="28"/>
        </w:rPr>
        <w:t>nei</w:t>
      </w:r>
      <w:r>
        <w:rPr>
          <w:color w:val="000000" w:themeColor="text1"/>
          <w:sz w:val="28"/>
          <w:szCs w:val="28"/>
        </w:rPr>
        <w:t xml:space="preserve"> </w:t>
      </w:r>
      <w:r w:rsidR="00F5781F">
        <w:rPr>
          <w:color w:val="000000" w:themeColor="text1"/>
          <w:sz w:val="28"/>
          <w:szCs w:val="28"/>
        </w:rPr>
        <w:t>Irina-Mihaela</w:t>
      </w:r>
      <w:r w:rsidR="001611FB">
        <w:rPr>
          <w:color w:val="000000" w:themeColor="text1"/>
          <w:sz w:val="28"/>
          <w:szCs w:val="28"/>
        </w:rPr>
        <w:t xml:space="preserve"> Nistor</w:t>
      </w:r>
      <w:r>
        <w:rPr>
          <w:color w:val="000000" w:themeColor="text1"/>
          <w:sz w:val="28"/>
          <w:szCs w:val="28"/>
        </w:rPr>
        <w:t xml:space="preserve"> </w:t>
      </w:r>
      <w:r w:rsidR="001611FB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Primarul Municipiului Câmpina, prin care propune</w:t>
      </w:r>
      <w:r w:rsidR="00FA79FA" w:rsidRPr="00FA79FA">
        <w:rPr>
          <w:bCs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aprobarea </w:t>
      </w:r>
      <w:r w:rsidR="00724E62" w:rsidRPr="00724E62">
        <w:rPr>
          <w:bCs/>
          <w:sz w:val="28"/>
          <w:szCs w:val="28"/>
        </w:rPr>
        <w:t xml:space="preserve">Regulamentului de Organizare și Funcționare al Spitalului </w:t>
      </w:r>
      <w:r w:rsidR="00FC3883">
        <w:rPr>
          <w:bCs/>
          <w:sz w:val="28"/>
          <w:szCs w:val="28"/>
        </w:rPr>
        <w:t>Municipal C</w:t>
      </w:r>
      <w:r w:rsidR="00276260">
        <w:rPr>
          <w:bCs/>
          <w:sz w:val="28"/>
          <w:szCs w:val="28"/>
        </w:rPr>
        <w:t>â</w:t>
      </w:r>
      <w:r w:rsidR="00FC3883">
        <w:rPr>
          <w:bCs/>
          <w:sz w:val="28"/>
          <w:szCs w:val="28"/>
        </w:rPr>
        <w:t>mpina</w:t>
      </w:r>
      <w:r>
        <w:rPr>
          <w:color w:val="000000" w:themeColor="text1"/>
          <w:sz w:val="28"/>
          <w:szCs w:val="28"/>
        </w:rPr>
        <w:t>;</w:t>
      </w:r>
    </w:p>
    <w:p w14:paraId="04B86913" w14:textId="77777777" w:rsidR="00276260" w:rsidRDefault="00F85657" w:rsidP="00276260">
      <w:pPr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276260">
        <w:rPr>
          <w:color w:val="000000" w:themeColor="text1"/>
          <w:sz w:val="28"/>
          <w:szCs w:val="28"/>
        </w:rPr>
        <w:t>Ținând seama de:</w:t>
      </w:r>
    </w:p>
    <w:p w14:paraId="31A3B2F4" w14:textId="27D642D6" w:rsidR="00276260" w:rsidRDefault="00276260" w:rsidP="00276260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- raportul </w:t>
      </w:r>
      <w:r w:rsidR="001673D4" w:rsidRPr="001673D4">
        <w:rPr>
          <w:color w:val="000000" w:themeColor="text1"/>
          <w:sz w:val="28"/>
          <w:szCs w:val="28"/>
        </w:rPr>
        <w:t>nr.11.73</w:t>
      </w:r>
      <w:r w:rsidR="001673D4">
        <w:rPr>
          <w:color w:val="000000" w:themeColor="text1"/>
          <w:sz w:val="28"/>
          <w:szCs w:val="28"/>
        </w:rPr>
        <w:t>5</w:t>
      </w:r>
      <w:r w:rsidR="001673D4" w:rsidRPr="001673D4">
        <w:rPr>
          <w:color w:val="000000" w:themeColor="text1"/>
          <w:sz w:val="28"/>
          <w:szCs w:val="28"/>
        </w:rPr>
        <w:t>/18 martie 2025</w:t>
      </w:r>
      <w:r>
        <w:rPr>
          <w:color w:val="000000" w:themeColor="text1"/>
          <w:sz w:val="28"/>
          <w:szCs w:val="28"/>
        </w:rPr>
        <w:t>, întocmit de Direcția juridică din cadrul Primăriei Municipiului Câmpina;</w:t>
      </w:r>
    </w:p>
    <w:p w14:paraId="70150531" w14:textId="77777777" w:rsidR="00276260" w:rsidRDefault="00276260" w:rsidP="0027626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- avizul comisiei de specialitate din cadrul Consiliului local al Municipiului Câmpina, respectiv Comisia administraţie publică locală, juridic, relaţii cu publicul, servicii şi comerţ, muncă și probleme sociale, spațiu locativ, ş.a.m.d.;</w:t>
      </w:r>
    </w:p>
    <w:p w14:paraId="71751EBC" w14:textId="7726F8EB" w:rsidR="00276260" w:rsidRDefault="00276260" w:rsidP="0027626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- avizul Secretarului General al Municipiului Câmpina, înregistrat sub </w:t>
      </w:r>
      <w:r w:rsidR="001673D4" w:rsidRPr="001673D4">
        <w:rPr>
          <w:color w:val="000000" w:themeColor="text1"/>
          <w:sz w:val="28"/>
          <w:szCs w:val="28"/>
        </w:rPr>
        <w:t>nr.11.73</w:t>
      </w:r>
      <w:r w:rsidR="001673D4">
        <w:rPr>
          <w:color w:val="000000" w:themeColor="text1"/>
          <w:sz w:val="28"/>
          <w:szCs w:val="28"/>
        </w:rPr>
        <w:t>6</w:t>
      </w:r>
      <w:r w:rsidR="001673D4" w:rsidRPr="001673D4">
        <w:rPr>
          <w:color w:val="000000" w:themeColor="text1"/>
          <w:sz w:val="28"/>
          <w:szCs w:val="28"/>
        </w:rPr>
        <w:t>/</w:t>
      </w:r>
      <w:r w:rsidR="001673D4">
        <w:rPr>
          <w:color w:val="000000" w:themeColor="text1"/>
          <w:sz w:val="28"/>
          <w:szCs w:val="28"/>
        </w:rPr>
        <w:t xml:space="preserve">               </w:t>
      </w:r>
      <w:r w:rsidR="001673D4" w:rsidRPr="001673D4">
        <w:rPr>
          <w:color w:val="000000" w:themeColor="text1"/>
          <w:sz w:val="28"/>
          <w:szCs w:val="28"/>
        </w:rPr>
        <w:t>18 martie 2025</w:t>
      </w:r>
      <w:r>
        <w:rPr>
          <w:color w:val="000000" w:themeColor="text1"/>
          <w:sz w:val="28"/>
          <w:szCs w:val="28"/>
        </w:rPr>
        <w:t>;</w:t>
      </w:r>
    </w:p>
    <w:p w14:paraId="1475B6DA" w14:textId="55B0ECF0" w:rsidR="00F85657" w:rsidRDefault="00724E62" w:rsidP="0027626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Văzând</w:t>
      </w:r>
      <w:r w:rsidR="00F85657">
        <w:rPr>
          <w:color w:val="000000" w:themeColor="text1"/>
          <w:sz w:val="28"/>
          <w:szCs w:val="28"/>
        </w:rPr>
        <w:t xml:space="preserve"> </w:t>
      </w:r>
      <w:r w:rsidR="00A52571" w:rsidRPr="004C4393">
        <w:rPr>
          <w:sz w:val="28"/>
          <w:szCs w:val="28"/>
        </w:rPr>
        <w:t>adresa nr.</w:t>
      </w:r>
      <w:r w:rsidR="00A52571">
        <w:rPr>
          <w:sz w:val="28"/>
          <w:szCs w:val="28"/>
        </w:rPr>
        <w:t>3.160</w:t>
      </w:r>
      <w:r w:rsidR="00A52571" w:rsidRPr="004C4393">
        <w:rPr>
          <w:sz w:val="28"/>
          <w:szCs w:val="28"/>
        </w:rPr>
        <w:t>/</w:t>
      </w:r>
      <w:r w:rsidR="00A52571">
        <w:rPr>
          <w:sz w:val="28"/>
          <w:szCs w:val="28"/>
        </w:rPr>
        <w:t>11 martie 2025</w:t>
      </w:r>
      <w:r w:rsidR="00A52571" w:rsidRPr="004C4393">
        <w:rPr>
          <w:sz w:val="28"/>
          <w:szCs w:val="28"/>
        </w:rPr>
        <w:t xml:space="preserve"> a Spitalului Municipal Câmpina, înregistrată la Primăria Municipiului Câmpina sub nr.</w:t>
      </w:r>
      <w:r w:rsidR="00A52571">
        <w:rPr>
          <w:sz w:val="28"/>
          <w:szCs w:val="28"/>
        </w:rPr>
        <w:t>10.743/12 martie 2025</w:t>
      </w:r>
      <w:r w:rsidR="00F85657">
        <w:rPr>
          <w:color w:val="000000" w:themeColor="text1"/>
          <w:sz w:val="28"/>
          <w:szCs w:val="28"/>
        </w:rPr>
        <w:t xml:space="preserve">; </w:t>
      </w:r>
    </w:p>
    <w:p w14:paraId="02F492C7" w14:textId="77777777" w:rsidR="00F85657" w:rsidRDefault="00F85657" w:rsidP="00F85657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În conformitate cu prevederile:</w:t>
      </w:r>
    </w:p>
    <w:p w14:paraId="2B426260" w14:textId="77777777" w:rsidR="00276260" w:rsidRPr="00724E62" w:rsidRDefault="00276260" w:rsidP="00276260">
      <w:pPr>
        <w:ind w:firstLine="720"/>
        <w:jc w:val="both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Legii nr.95/2006 </w:t>
      </w:r>
      <w:r w:rsidRPr="00724E62">
        <w:rPr>
          <w:rStyle w:val="do1"/>
          <w:b w:val="0"/>
          <w:bCs w:val="0"/>
          <w:sz w:val="28"/>
          <w:szCs w:val="28"/>
        </w:rPr>
        <w:t>privind reforma în domeniul sănătăţii</w:t>
      </w:r>
      <w:r>
        <w:rPr>
          <w:rStyle w:val="do1"/>
          <w:b w:val="0"/>
          <w:bCs w:val="0"/>
          <w:sz w:val="28"/>
          <w:szCs w:val="28"/>
        </w:rPr>
        <w:t>, republicată, cu modificările și completările ulterioare;</w:t>
      </w:r>
    </w:p>
    <w:p w14:paraId="2CC4BCDE" w14:textId="77777777" w:rsidR="00276260" w:rsidRDefault="00276260" w:rsidP="0027626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Normelor Metodologice din 29 ianuarie 2009 de aplicare a O.U.G. nr.162/2008 privind transferul ansamblului de atribuții și competențe exercitate de Ministerul Sănătății către autoritățile administrației publice locale, aprobate prin H.G. nr.56/2009, cu modificările și completările ulterioare;  </w:t>
      </w:r>
    </w:p>
    <w:p w14:paraId="128E48C6" w14:textId="0DA088AD" w:rsidR="00276260" w:rsidRDefault="00276260" w:rsidP="0027626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Legii nr.296/2023 privind </w:t>
      </w:r>
      <w:r w:rsidRPr="0071636F">
        <w:rPr>
          <w:rStyle w:val="do1"/>
          <w:b w:val="0"/>
          <w:bCs w:val="0"/>
          <w:sz w:val="28"/>
          <w:szCs w:val="28"/>
        </w:rPr>
        <w:t>unele măsuri fiscal-bugetare pentru asigurarea sustenabilităţii financiare a României pe termen lung</w:t>
      </w:r>
      <w:r>
        <w:rPr>
          <w:rStyle w:val="do1"/>
          <w:b w:val="0"/>
          <w:bCs w:val="0"/>
          <w:sz w:val="28"/>
          <w:szCs w:val="28"/>
        </w:rPr>
        <w:t xml:space="preserve">, cu modificările și completările ulterioare; </w:t>
      </w:r>
    </w:p>
    <w:p w14:paraId="778A8947" w14:textId="77777777" w:rsidR="00276260" w:rsidRDefault="00276260" w:rsidP="0027626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1F1AF1">
        <w:rPr>
          <w:rStyle w:val="do1"/>
          <w:rFonts w:eastAsiaTheme="majorEastAsia"/>
          <w:b w:val="0"/>
          <w:bCs w:val="0"/>
          <w:color w:val="000000" w:themeColor="text1"/>
          <w:sz w:val="28"/>
          <w:szCs w:val="28"/>
        </w:rPr>
        <w:t>-</w:t>
      </w:r>
      <w:r>
        <w:rPr>
          <w:rStyle w:val="do1"/>
          <w:rFonts w:eastAsiaTheme="majorEastAsia"/>
          <w:color w:val="000000" w:themeColor="text1"/>
          <w:sz w:val="28"/>
          <w:szCs w:val="28"/>
        </w:rPr>
        <w:t xml:space="preserve"> </w:t>
      </w:r>
      <w:r w:rsidRPr="00F85657">
        <w:rPr>
          <w:rStyle w:val="do1"/>
          <w:rFonts w:eastAsiaTheme="majorEastAsia"/>
          <w:b w:val="0"/>
          <w:bCs w:val="0"/>
          <w:color w:val="000000" w:themeColor="text1"/>
          <w:sz w:val="28"/>
          <w:szCs w:val="28"/>
        </w:rPr>
        <w:t>Leg</w:t>
      </w:r>
      <w:r>
        <w:rPr>
          <w:rStyle w:val="do1"/>
          <w:rFonts w:eastAsiaTheme="majorEastAsia"/>
          <w:b w:val="0"/>
          <w:bCs w:val="0"/>
          <w:color w:val="000000" w:themeColor="text1"/>
          <w:sz w:val="28"/>
          <w:szCs w:val="28"/>
        </w:rPr>
        <w:t>ii</w:t>
      </w:r>
      <w:r w:rsidRPr="00F85657">
        <w:rPr>
          <w:rStyle w:val="do1"/>
          <w:rFonts w:eastAsiaTheme="majorEastAsia"/>
          <w:b w:val="0"/>
          <w:bCs w:val="0"/>
          <w:color w:val="000000" w:themeColor="text1"/>
          <w:sz w:val="28"/>
          <w:szCs w:val="28"/>
        </w:rPr>
        <w:t xml:space="preserve"> nr.24/2000 privind normele de tehnică legislativă pentru elaborarea actelor normative, republicată, </w:t>
      </w:r>
      <w:r>
        <w:rPr>
          <w:rStyle w:val="do1"/>
          <w:rFonts w:eastAsiaTheme="majorEastAsia"/>
          <w:b w:val="0"/>
          <w:bCs w:val="0"/>
          <w:color w:val="000000" w:themeColor="text1"/>
          <w:sz w:val="28"/>
          <w:szCs w:val="28"/>
        </w:rPr>
        <w:t xml:space="preserve">cu </w:t>
      </w:r>
      <w:r w:rsidRPr="00F85657">
        <w:rPr>
          <w:rStyle w:val="do1"/>
          <w:rFonts w:eastAsiaTheme="majorEastAsia"/>
          <w:b w:val="0"/>
          <w:bCs w:val="0"/>
          <w:color w:val="000000" w:themeColor="text1"/>
          <w:sz w:val="28"/>
          <w:szCs w:val="28"/>
        </w:rPr>
        <w:t>modifică</w:t>
      </w:r>
      <w:r>
        <w:rPr>
          <w:rStyle w:val="do1"/>
          <w:rFonts w:eastAsiaTheme="majorEastAsia"/>
          <w:b w:val="0"/>
          <w:bCs w:val="0"/>
          <w:color w:val="000000" w:themeColor="text1"/>
          <w:sz w:val="28"/>
          <w:szCs w:val="28"/>
        </w:rPr>
        <w:t>rile</w:t>
      </w:r>
      <w:r w:rsidRPr="00F85657">
        <w:rPr>
          <w:rStyle w:val="do1"/>
          <w:rFonts w:eastAsiaTheme="majorEastAsia"/>
          <w:b w:val="0"/>
          <w:bCs w:val="0"/>
          <w:color w:val="000000" w:themeColor="text1"/>
          <w:sz w:val="28"/>
          <w:szCs w:val="28"/>
        </w:rPr>
        <w:t xml:space="preserve"> și completă</w:t>
      </w:r>
      <w:r>
        <w:rPr>
          <w:rStyle w:val="do1"/>
          <w:rFonts w:eastAsiaTheme="majorEastAsia"/>
          <w:b w:val="0"/>
          <w:bCs w:val="0"/>
          <w:color w:val="000000" w:themeColor="text1"/>
          <w:sz w:val="28"/>
          <w:szCs w:val="28"/>
        </w:rPr>
        <w:t>rile ulterioare</w:t>
      </w:r>
      <w:r>
        <w:rPr>
          <w:color w:val="000000" w:themeColor="text1"/>
          <w:sz w:val="28"/>
          <w:szCs w:val="28"/>
        </w:rPr>
        <w:t>;</w:t>
      </w:r>
    </w:p>
    <w:p w14:paraId="18C14F39" w14:textId="19FF8CEF" w:rsidR="00276260" w:rsidRDefault="00276260" w:rsidP="0027626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art.129, alin.(1), alin.(2), lit.</w:t>
      </w:r>
      <w:r w:rsidR="009A20BE">
        <w:rPr>
          <w:color w:val="000000" w:themeColor="text1"/>
          <w:sz w:val="28"/>
          <w:szCs w:val="28"/>
        </w:rPr>
        <w:t>”</w:t>
      </w:r>
      <w:r>
        <w:rPr>
          <w:color w:val="000000" w:themeColor="text1"/>
          <w:sz w:val="28"/>
          <w:szCs w:val="28"/>
        </w:rPr>
        <w:t>a</w:t>
      </w:r>
      <w:r w:rsidR="009A20BE">
        <w:rPr>
          <w:color w:val="000000" w:themeColor="text1"/>
          <w:sz w:val="28"/>
          <w:szCs w:val="28"/>
        </w:rPr>
        <w:t>”</w:t>
      </w:r>
      <w:r>
        <w:rPr>
          <w:color w:val="000000" w:themeColor="text1"/>
          <w:sz w:val="28"/>
          <w:szCs w:val="28"/>
        </w:rPr>
        <w:t xml:space="preserve"> și lit.</w:t>
      </w:r>
      <w:r w:rsidR="009A20BE">
        <w:rPr>
          <w:color w:val="000000" w:themeColor="text1"/>
          <w:sz w:val="28"/>
          <w:szCs w:val="28"/>
        </w:rPr>
        <w:t>”</w:t>
      </w:r>
      <w:r>
        <w:rPr>
          <w:color w:val="000000" w:themeColor="text1"/>
          <w:sz w:val="28"/>
          <w:szCs w:val="28"/>
        </w:rPr>
        <w:t>d</w:t>
      </w:r>
      <w:r w:rsidR="009A20BE">
        <w:rPr>
          <w:color w:val="000000" w:themeColor="text1"/>
          <w:sz w:val="28"/>
          <w:szCs w:val="28"/>
        </w:rPr>
        <w:t>”</w:t>
      </w:r>
      <w:r>
        <w:rPr>
          <w:color w:val="000000" w:themeColor="text1"/>
          <w:sz w:val="28"/>
          <w:szCs w:val="28"/>
        </w:rPr>
        <w:t>, alin.(3), lit.</w:t>
      </w:r>
      <w:r w:rsidR="009A20BE">
        <w:rPr>
          <w:color w:val="000000" w:themeColor="text1"/>
          <w:sz w:val="28"/>
          <w:szCs w:val="28"/>
        </w:rPr>
        <w:t>”</w:t>
      </w:r>
      <w:r>
        <w:rPr>
          <w:color w:val="000000" w:themeColor="text1"/>
          <w:sz w:val="28"/>
          <w:szCs w:val="28"/>
        </w:rPr>
        <w:t>c</w:t>
      </w:r>
      <w:r w:rsidR="009A20BE">
        <w:rPr>
          <w:color w:val="000000" w:themeColor="text1"/>
          <w:sz w:val="28"/>
          <w:szCs w:val="28"/>
        </w:rPr>
        <w:t>”</w:t>
      </w:r>
      <w:r>
        <w:rPr>
          <w:color w:val="000000" w:themeColor="text1"/>
          <w:sz w:val="28"/>
          <w:szCs w:val="28"/>
        </w:rPr>
        <w:t xml:space="preserve"> și alin.(7), lit.</w:t>
      </w:r>
      <w:r w:rsidR="009A20BE">
        <w:rPr>
          <w:color w:val="000000" w:themeColor="text1"/>
          <w:sz w:val="28"/>
          <w:szCs w:val="28"/>
        </w:rPr>
        <w:t>”</w:t>
      </w:r>
      <w:r>
        <w:rPr>
          <w:color w:val="000000" w:themeColor="text1"/>
          <w:sz w:val="28"/>
          <w:szCs w:val="28"/>
        </w:rPr>
        <w:t>c</w:t>
      </w:r>
      <w:r w:rsidR="009A20BE">
        <w:rPr>
          <w:color w:val="000000" w:themeColor="text1"/>
          <w:sz w:val="28"/>
          <w:szCs w:val="28"/>
        </w:rPr>
        <w:t>”</w:t>
      </w:r>
      <w:r>
        <w:rPr>
          <w:color w:val="000000" w:themeColor="text1"/>
          <w:sz w:val="28"/>
          <w:szCs w:val="28"/>
        </w:rPr>
        <w:t xml:space="preserve"> din</w:t>
      </w:r>
      <w:r>
        <w:rPr>
          <w:rFonts w:eastAsia="Calibri"/>
          <w:color w:val="000000" w:themeColor="text1"/>
          <w:sz w:val="28"/>
          <w:szCs w:val="28"/>
        </w:rPr>
        <w:t xml:space="preserve"> O.U.G. nr.57/3 iulie 2019 privind Codul administrativ, cu modificările și completările ulterioare</w:t>
      </w:r>
      <w:r>
        <w:rPr>
          <w:color w:val="000000" w:themeColor="text1"/>
          <w:sz w:val="28"/>
          <w:szCs w:val="28"/>
        </w:rPr>
        <w:t>;</w:t>
      </w:r>
    </w:p>
    <w:p w14:paraId="4B08FCDF" w14:textId="77777777" w:rsidR="00276260" w:rsidRDefault="00276260" w:rsidP="00276260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În temeiul </w:t>
      </w:r>
      <w:r>
        <w:rPr>
          <w:rFonts w:eastAsia="Calibri"/>
          <w:color w:val="000000" w:themeColor="text1"/>
          <w:sz w:val="28"/>
          <w:szCs w:val="28"/>
        </w:rPr>
        <w:t>art.196, alin.(1), lit.”a”</w:t>
      </w:r>
      <w:r>
        <w:rPr>
          <w:color w:val="000000" w:themeColor="text1"/>
          <w:sz w:val="28"/>
          <w:szCs w:val="28"/>
        </w:rPr>
        <w:t xml:space="preserve">, coroborat cu art.139, alin.(1) </w:t>
      </w:r>
      <w:r>
        <w:rPr>
          <w:rFonts w:eastAsia="Calibri"/>
          <w:color w:val="000000" w:themeColor="text1"/>
          <w:sz w:val="28"/>
          <w:szCs w:val="28"/>
        </w:rPr>
        <w:t>din O.U.G. nr.57/    3 iulie 2019 privind Codul administrativ</w:t>
      </w:r>
      <w:r>
        <w:rPr>
          <w:color w:val="000000" w:themeColor="text1"/>
          <w:sz w:val="28"/>
          <w:szCs w:val="28"/>
        </w:rPr>
        <w:t>,</w:t>
      </w:r>
      <w:r>
        <w:rPr>
          <w:rFonts w:eastAsia="Calibri"/>
          <w:color w:val="000000" w:themeColor="text1"/>
          <w:sz w:val="28"/>
          <w:szCs w:val="28"/>
        </w:rPr>
        <w:t xml:space="preserve"> cu modificările și completările ulterioare,</w:t>
      </w:r>
    </w:p>
    <w:p w14:paraId="28B82FF7" w14:textId="77777777" w:rsidR="00F85657" w:rsidRDefault="00F85657" w:rsidP="00F85657">
      <w:pPr>
        <w:jc w:val="both"/>
        <w:rPr>
          <w:color w:val="FF0000"/>
          <w:sz w:val="32"/>
          <w:szCs w:val="32"/>
        </w:rPr>
      </w:pPr>
    </w:p>
    <w:p w14:paraId="3D14E10F" w14:textId="77777777" w:rsidR="00F85657" w:rsidRDefault="00F85657" w:rsidP="00F85657">
      <w:pPr>
        <w:jc w:val="center"/>
        <w:rPr>
          <w:color w:val="000000" w:themeColor="text1"/>
          <w:sz w:val="28"/>
        </w:rPr>
      </w:pPr>
      <w:r>
        <w:rPr>
          <w:b/>
          <w:color w:val="000000" w:themeColor="text1"/>
          <w:sz w:val="32"/>
        </w:rPr>
        <w:t>Consiliul local al Municipiului Câmpina</w:t>
      </w:r>
      <w:r>
        <w:rPr>
          <w:color w:val="000000" w:themeColor="text1"/>
          <w:sz w:val="28"/>
        </w:rPr>
        <w:t xml:space="preserve"> adoptă prezenta hotărâre.</w:t>
      </w:r>
    </w:p>
    <w:p w14:paraId="650ADD7B" w14:textId="77777777" w:rsidR="00F85657" w:rsidRDefault="00F85657" w:rsidP="00F85657">
      <w:pPr>
        <w:jc w:val="center"/>
        <w:rPr>
          <w:color w:val="000000" w:themeColor="text1"/>
          <w:sz w:val="32"/>
          <w:szCs w:val="32"/>
        </w:rPr>
      </w:pPr>
    </w:p>
    <w:p w14:paraId="1611C916" w14:textId="68221B5F" w:rsidR="0071636F" w:rsidRDefault="00F85657" w:rsidP="00F85657">
      <w:pPr>
        <w:ind w:firstLine="720"/>
        <w:jc w:val="both"/>
        <w:rPr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Art.</w:t>
      </w:r>
      <w:r w:rsidR="00276260">
        <w:rPr>
          <w:b/>
          <w:color w:val="000000" w:themeColor="text1"/>
          <w:sz w:val="28"/>
          <w:szCs w:val="28"/>
        </w:rPr>
        <w:t>1</w:t>
      </w:r>
      <w:r>
        <w:rPr>
          <w:b/>
          <w:color w:val="000000" w:themeColor="text1"/>
          <w:sz w:val="28"/>
          <w:szCs w:val="28"/>
        </w:rPr>
        <w:t xml:space="preserve">. </w:t>
      </w:r>
      <w:r w:rsidR="00885D48">
        <w:rPr>
          <w:b/>
          <w:color w:val="000000" w:themeColor="text1"/>
          <w:sz w:val="28"/>
          <w:szCs w:val="28"/>
        </w:rPr>
        <w:t>-</w:t>
      </w:r>
      <w:r>
        <w:rPr>
          <w:b/>
          <w:color w:val="000000" w:themeColor="text1"/>
          <w:sz w:val="28"/>
          <w:szCs w:val="28"/>
        </w:rPr>
        <w:t xml:space="preserve"> </w:t>
      </w:r>
      <w:r w:rsidR="00885D48">
        <w:rPr>
          <w:bCs/>
          <w:color w:val="000000" w:themeColor="text1"/>
          <w:sz w:val="28"/>
          <w:szCs w:val="28"/>
        </w:rPr>
        <w:t>A</w:t>
      </w:r>
      <w:r>
        <w:rPr>
          <w:bCs/>
          <w:color w:val="000000" w:themeColor="text1"/>
          <w:sz w:val="28"/>
          <w:szCs w:val="28"/>
        </w:rPr>
        <w:t>probă</w:t>
      </w:r>
      <w:r w:rsidR="00FA79FA">
        <w:rPr>
          <w:color w:val="000000" w:themeColor="text1"/>
          <w:sz w:val="28"/>
          <w:szCs w:val="28"/>
        </w:rPr>
        <w:t xml:space="preserve"> </w:t>
      </w:r>
      <w:r w:rsidR="00FA79FA" w:rsidRPr="00724E62">
        <w:rPr>
          <w:bCs/>
          <w:sz w:val="28"/>
          <w:szCs w:val="28"/>
        </w:rPr>
        <w:t xml:space="preserve">Regulamentul de Organizare și Funcționare al Spitalului </w:t>
      </w:r>
      <w:r w:rsidR="002F7CD7">
        <w:rPr>
          <w:bCs/>
          <w:sz w:val="28"/>
          <w:szCs w:val="28"/>
        </w:rPr>
        <w:t>Municipal C</w:t>
      </w:r>
      <w:r w:rsidR="00276260">
        <w:rPr>
          <w:bCs/>
          <w:sz w:val="28"/>
          <w:szCs w:val="28"/>
        </w:rPr>
        <w:t>â</w:t>
      </w:r>
      <w:r w:rsidR="002F7CD7">
        <w:rPr>
          <w:bCs/>
          <w:sz w:val="28"/>
          <w:szCs w:val="28"/>
        </w:rPr>
        <w:t>mpina</w:t>
      </w:r>
      <w:r w:rsidR="0071636F">
        <w:rPr>
          <w:bCs/>
          <w:color w:val="000000" w:themeColor="text1"/>
          <w:sz w:val="28"/>
          <w:szCs w:val="28"/>
        </w:rPr>
        <w:t>, conform ANEXEI</w:t>
      </w:r>
      <w:r w:rsidR="00885D48">
        <w:rPr>
          <w:bCs/>
          <w:color w:val="000000" w:themeColor="text1"/>
          <w:sz w:val="28"/>
          <w:szCs w:val="28"/>
        </w:rPr>
        <w:t xml:space="preserve">, </w:t>
      </w:r>
      <w:r w:rsidR="00885D48">
        <w:rPr>
          <w:color w:val="000000" w:themeColor="text1"/>
          <w:sz w:val="28"/>
          <w:szCs w:val="28"/>
        </w:rPr>
        <w:t>care face parte integrantă din prezenta hotărâre.</w:t>
      </w:r>
      <w:r w:rsidR="0071636F">
        <w:rPr>
          <w:bCs/>
          <w:color w:val="000000" w:themeColor="text1"/>
          <w:sz w:val="28"/>
          <w:szCs w:val="28"/>
        </w:rPr>
        <w:t xml:space="preserve"> </w:t>
      </w:r>
    </w:p>
    <w:p w14:paraId="2D97B97E" w14:textId="6DF1EA33" w:rsidR="002F7CD7" w:rsidRDefault="00885D48" w:rsidP="002F7CD7">
      <w:pPr>
        <w:ind w:firstLine="720"/>
        <w:jc w:val="both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Art.</w:t>
      </w:r>
      <w:r w:rsidR="00276260">
        <w:rPr>
          <w:b/>
          <w:color w:val="000000" w:themeColor="text1"/>
          <w:sz w:val="28"/>
          <w:szCs w:val="28"/>
        </w:rPr>
        <w:t>2</w:t>
      </w:r>
      <w:r>
        <w:rPr>
          <w:b/>
          <w:color w:val="000000" w:themeColor="text1"/>
          <w:sz w:val="28"/>
          <w:szCs w:val="28"/>
        </w:rPr>
        <w:t xml:space="preserve">. </w:t>
      </w:r>
      <w:r w:rsidR="00FA79FA">
        <w:rPr>
          <w:b/>
          <w:color w:val="000000" w:themeColor="text1"/>
          <w:sz w:val="28"/>
          <w:szCs w:val="28"/>
        </w:rPr>
        <w:t>-</w:t>
      </w:r>
      <w:r>
        <w:rPr>
          <w:b/>
          <w:color w:val="000000" w:themeColor="text1"/>
          <w:sz w:val="28"/>
          <w:szCs w:val="28"/>
        </w:rPr>
        <w:t xml:space="preserve"> </w:t>
      </w:r>
      <w:r w:rsidR="002F7CD7" w:rsidRPr="008A16D2">
        <w:rPr>
          <w:sz w:val="28"/>
          <w:szCs w:val="28"/>
        </w:rPr>
        <w:t>Cu data intrării în vigoare a prezentei hotărâri își încetează aplicabilitatea H.C.L. nr.</w:t>
      </w:r>
      <w:r w:rsidR="00522D65">
        <w:rPr>
          <w:sz w:val="28"/>
          <w:szCs w:val="28"/>
        </w:rPr>
        <w:t>96</w:t>
      </w:r>
      <w:r w:rsidR="002F7CD7" w:rsidRPr="008A16D2">
        <w:rPr>
          <w:sz w:val="28"/>
          <w:szCs w:val="28"/>
        </w:rPr>
        <w:t>/</w:t>
      </w:r>
      <w:r w:rsidR="00522D65">
        <w:rPr>
          <w:sz w:val="28"/>
          <w:szCs w:val="28"/>
        </w:rPr>
        <w:t xml:space="preserve">26 iunie 2024 </w:t>
      </w:r>
      <w:r w:rsidR="002F7CD7" w:rsidRPr="008A16D2">
        <w:rPr>
          <w:sz w:val="28"/>
          <w:szCs w:val="28"/>
        </w:rPr>
        <w:t xml:space="preserve">privind aprobarea </w:t>
      </w:r>
      <w:r w:rsidR="002F7CD7">
        <w:rPr>
          <w:sz w:val="28"/>
          <w:szCs w:val="28"/>
        </w:rPr>
        <w:t>Regulamentului de Organizare si Functionare al Spitalului Municipal C</w:t>
      </w:r>
      <w:r w:rsidR="00276260">
        <w:rPr>
          <w:sz w:val="28"/>
          <w:szCs w:val="28"/>
        </w:rPr>
        <w:t>â</w:t>
      </w:r>
      <w:r w:rsidR="002F7CD7">
        <w:rPr>
          <w:sz w:val="28"/>
          <w:szCs w:val="28"/>
        </w:rPr>
        <w:t>mpina</w:t>
      </w:r>
      <w:r w:rsidR="002F7CD7" w:rsidRPr="008A16D2">
        <w:rPr>
          <w:sz w:val="28"/>
          <w:szCs w:val="28"/>
        </w:rPr>
        <w:t>.</w:t>
      </w:r>
    </w:p>
    <w:p w14:paraId="51DD70AE" w14:textId="77777777" w:rsidR="00DF1FAE" w:rsidRPr="008A16D2" w:rsidRDefault="00DF1FAE" w:rsidP="002F7CD7">
      <w:pPr>
        <w:ind w:firstLine="720"/>
        <w:jc w:val="both"/>
        <w:rPr>
          <w:sz w:val="28"/>
          <w:szCs w:val="28"/>
        </w:rPr>
      </w:pPr>
    </w:p>
    <w:p w14:paraId="62AE306B" w14:textId="096737BE" w:rsidR="00F85657" w:rsidRDefault="00F85657" w:rsidP="00F85657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Art.</w:t>
      </w:r>
      <w:r w:rsidR="00276260">
        <w:rPr>
          <w:b/>
          <w:bCs/>
          <w:color w:val="000000" w:themeColor="text1"/>
          <w:sz w:val="28"/>
          <w:szCs w:val="28"/>
        </w:rPr>
        <w:t>3</w:t>
      </w:r>
      <w:r>
        <w:rPr>
          <w:b/>
          <w:bCs/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- Prezenta hotărâre se comunică:</w:t>
      </w:r>
    </w:p>
    <w:p w14:paraId="4F847481" w14:textId="77777777" w:rsidR="00F85657" w:rsidRDefault="00F85657" w:rsidP="00F85657">
      <w:pPr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Instituţiei Prefectului Judeţului Prahova;</w:t>
      </w:r>
    </w:p>
    <w:p w14:paraId="27764777" w14:textId="77777777" w:rsidR="00F85657" w:rsidRDefault="00F85657" w:rsidP="00F85657">
      <w:pPr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Primarului Municipiului Câmpina;</w:t>
      </w:r>
    </w:p>
    <w:p w14:paraId="7FA06875" w14:textId="77777777" w:rsidR="00F85657" w:rsidRDefault="00F85657" w:rsidP="00F85657">
      <w:pPr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Direcției economice;</w:t>
      </w:r>
    </w:p>
    <w:p w14:paraId="47D4549A" w14:textId="77777777" w:rsidR="00F85657" w:rsidRDefault="00F85657" w:rsidP="00F85657">
      <w:pPr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Direcției juridice;</w:t>
      </w:r>
    </w:p>
    <w:p w14:paraId="37BE7AC7" w14:textId="77777777" w:rsidR="00F85657" w:rsidRDefault="00F85657" w:rsidP="00F85657">
      <w:pPr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Compartimentului resurse umane;</w:t>
      </w:r>
    </w:p>
    <w:p w14:paraId="2178EE2D" w14:textId="0A5B0F4B" w:rsidR="00F85657" w:rsidRDefault="00F85657" w:rsidP="00F85657">
      <w:pPr>
        <w:numPr>
          <w:ilvl w:val="0"/>
          <w:numId w:val="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Spitalului </w:t>
      </w:r>
      <w:r w:rsidR="00276260">
        <w:rPr>
          <w:color w:val="000000" w:themeColor="text1"/>
          <w:sz w:val="28"/>
          <w:szCs w:val="28"/>
        </w:rPr>
        <w:t>Municipal</w:t>
      </w:r>
      <w:r>
        <w:rPr>
          <w:color w:val="000000" w:themeColor="text1"/>
          <w:sz w:val="28"/>
          <w:szCs w:val="28"/>
        </w:rPr>
        <w:t xml:space="preserve"> Câmpina.</w:t>
      </w:r>
    </w:p>
    <w:p w14:paraId="3755EB92" w14:textId="77777777" w:rsidR="00F85657" w:rsidRDefault="00F85657" w:rsidP="00F85657">
      <w:pPr>
        <w:jc w:val="both"/>
        <w:rPr>
          <w:color w:val="000000" w:themeColor="text1"/>
          <w:sz w:val="16"/>
          <w:szCs w:val="16"/>
        </w:rPr>
      </w:pPr>
    </w:p>
    <w:p w14:paraId="763B14DB" w14:textId="77777777" w:rsidR="00F85657" w:rsidRDefault="00F85657" w:rsidP="00F85657">
      <w:pPr>
        <w:jc w:val="both"/>
        <w:rPr>
          <w:color w:val="000000" w:themeColor="text1"/>
          <w:sz w:val="16"/>
          <w:szCs w:val="16"/>
        </w:rPr>
      </w:pPr>
    </w:p>
    <w:p w14:paraId="387CD8AB" w14:textId="77777777" w:rsidR="00E86A5D" w:rsidRDefault="00E86A5D" w:rsidP="00F85657">
      <w:pPr>
        <w:jc w:val="both"/>
        <w:rPr>
          <w:color w:val="000000" w:themeColor="text1"/>
          <w:sz w:val="16"/>
          <w:szCs w:val="16"/>
        </w:rPr>
      </w:pPr>
    </w:p>
    <w:p w14:paraId="539C0713" w14:textId="77777777" w:rsidR="00F85657" w:rsidRDefault="00F85657" w:rsidP="00F85657">
      <w:pPr>
        <w:jc w:val="both"/>
        <w:rPr>
          <w:color w:val="000000" w:themeColor="text1"/>
          <w:sz w:val="16"/>
          <w:szCs w:val="16"/>
        </w:rPr>
      </w:pPr>
    </w:p>
    <w:p w14:paraId="23C844F0" w14:textId="77777777" w:rsidR="00F85657" w:rsidRDefault="00F85657" w:rsidP="00F85657">
      <w:pPr>
        <w:jc w:val="both"/>
        <w:rPr>
          <w:color w:val="000000" w:themeColor="text1"/>
          <w:sz w:val="16"/>
          <w:szCs w:val="16"/>
        </w:rPr>
      </w:pPr>
    </w:p>
    <w:p w14:paraId="55096747" w14:textId="77777777" w:rsidR="00F85657" w:rsidRDefault="00F85657" w:rsidP="00F85657">
      <w:pPr>
        <w:jc w:val="both"/>
        <w:rPr>
          <w:color w:val="000000" w:themeColor="text1"/>
          <w:sz w:val="16"/>
          <w:szCs w:val="16"/>
        </w:rPr>
      </w:pPr>
    </w:p>
    <w:p w14:paraId="64CC028E" w14:textId="77777777" w:rsidR="00F85657" w:rsidRDefault="00F85657" w:rsidP="00F856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  <w:szCs w:val="28"/>
        </w:rPr>
        <w:t>Preşedinte de şedinţă,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       Contrasemnează,</w:t>
      </w:r>
    </w:p>
    <w:p w14:paraId="018AF3C8" w14:textId="77777777" w:rsidR="00F85657" w:rsidRDefault="00F85657" w:rsidP="00F8565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       Consilier,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Secretar General,</w:t>
      </w:r>
    </w:p>
    <w:p w14:paraId="4AB6EC3D" w14:textId="6279572D" w:rsidR="00F85657" w:rsidRDefault="00F85657" w:rsidP="00F85657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 xml:space="preserve">     </w:t>
      </w:r>
      <w:r w:rsidR="00905E85">
        <w:rPr>
          <w:b/>
          <w:color w:val="000000" w:themeColor="text1"/>
          <w:sz w:val="28"/>
          <w:szCs w:val="28"/>
          <w:lang w:val="pt-PT"/>
        </w:rPr>
        <w:tab/>
      </w:r>
      <w:r w:rsidR="00905E85">
        <w:rPr>
          <w:b/>
          <w:color w:val="000000" w:themeColor="text1"/>
          <w:sz w:val="28"/>
          <w:szCs w:val="28"/>
          <w:lang w:val="pt-PT"/>
        </w:rPr>
        <w:tab/>
      </w:r>
      <w:r w:rsidR="00905E85">
        <w:rPr>
          <w:b/>
          <w:color w:val="000000" w:themeColor="text1"/>
          <w:sz w:val="28"/>
          <w:szCs w:val="28"/>
          <w:lang w:val="pt-PT"/>
        </w:rPr>
        <w:tab/>
      </w:r>
      <w:r w:rsidR="00905E85">
        <w:rPr>
          <w:b/>
          <w:color w:val="000000" w:themeColor="text1"/>
          <w:sz w:val="28"/>
          <w:szCs w:val="28"/>
          <w:lang w:val="pt-PT"/>
        </w:rPr>
        <w:tab/>
      </w:r>
      <w:r w:rsidR="00905E85">
        <w:rPr>
          <w:b/>
          <w:color w:val="000000" w:themeColor="text1"/>
          <w:sz w:val="28"/>
          <w:szCs w:val="28"/>
          <w:lang w:val="pt-PT"/>
        </w:rPr>
        <w:tab/>
      </w:r>
      <w:r w:rsidR="005152A0">
        <w:rPr>
          <w:b/>
          <w:color w:val="000000" w:themeColor="text1"/>
          <w:sz w:val="28"/>
          <w:szCs w:val="28"/>
          <w:lang w:val="pt-PT"/>
        </w:rPr>
        <w:t xml:space="preserve"> </w:t>
      </w:r>
      <w:r w:rsidR="005152A0">
        <w:rPr>
          <w:b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                                         </w:t>
      </w:r>
      <w:r>
        <w:rPr>
          <w:b/>
          <w:color w:val="000000" w:themeColor="text1"/>
          <w:sz w:val="28"/>
          <w:szCs w:val="28"/>
        </w:rPr>
        <w:t>Moldoveanu Elena</w:t>
      </w:r>
    </w:p>
    <w:p w14:paraId="6691BCEC" w14:textId="77777777" w:rsidR="00F85657" w:rsidRDefault="00F85657" w:rsidP="00F85657">
      <w:pPr>
        <w:rPr>
          <w:b/>
          <w:color w:val="000000" w:themeColor="text1"/>
          <w:sz w:val="28"/>
          <w:szCs w:val="28"/>
        </w:rPr>
      </w:pPr>
    </w:p>
    <w:p w14:paraId="00098A19" w14:textId="77777777" w:rsidR="00F85657" w:rsidRDefault="00F85657" w:rsidP="00F85657">
      <w:pPr>
        <w:rPr>
          <w:b/>
          <w:color w:val="000000" w:themeColor="text1"/>
          <w:sz w:val="28"/>
          <w:szCs w:val="28"/>
        </w:rPr>
      </w:pPr>
    </w:p>
    <w:p w14:paraId="090384D4" w14:textId="77777777" w:rsidR="00F85657" w:rsidRDefault="00F85657" w:rsidP="00F85657">
      <w:pPr>
        <w:rPr>
          <w:b/>
          <w:color w:val="000000" w:themeColor="text1"/>
          <w:sz w:val="28"/>
          <w:szCs w:val="28"/>
        </w:rPr>
      </w:pPr>
    </w:p>
    <w:p w14:paraId="670B5EC7" w14:textId="77777777" w:rsidR="00F85657" w:rsidRDefault="00F85657" w:rsidP="00F85657">
      <w:pPr>
        <w:rPr>
          <w:b/>
          <w:color w:val="000000" w:themeColor="text1"/>
          <w:sz w:val="28"/>
          <w:szCs w:val="28"/>
        </w:rPr>
      </w:pPr>
    </w:p>
    <w:p w14:paraId="3A3FF4C5" w14:textId="77777777" w:rsidR="00F85657" w:rsidRDefault="00F85657" w:rsidP="00F85657">
      <w:pPr>
        <w:rPr>
          <w:b/>
          <w:color w:val="000000" w:themeColor="text1"/>
          <w:sz w:val="28"/>
          <w:szCs w:val="28"/>
        </w:rPr>
      </w:pPr>
    </w:p>
    <w:p w14:paraId="429DF039" w14:textId="77777777" w:rsidR="00F85657" w:rsidRDefault="00F85657" w:rsidP="00F85657">
      <w:pPr>
        <w:rPr>
          <w:b/>
          <w:color w:val="000000" w:themeColor="text1"/>
          <w:sz w:val="28"/>
          <w:szCs w:val="28"/>
        </w:rPr>
      </w:pPr>
    </w:p>
    <w:p w14:paraId="40159F90" w14:textId="77777777" w:rsidR="00F85657" w:rsidRDefault="00F85657" w:rsidP="00F85657">
      <w:pPr>
        <w:rPr>
          <w:b/>
          <w:color w:val="000000" w:themeColor="text1"/>
          <w:sz w:val="28"/>
          <w:szCs w:val="28"/>
        </w:rPr>
      </w:pPr>
    </w:p>
    <w:p w14:paraId="0E2C0BF1" w14:textId="77777777" w:rsidR="00276260" w:rsidRDefault="00276260" w:rsidP="00F85657">
      <w:pPr>
        <w:rPr>
          <w:b/>
          <w:color w:val="000000" w:themeColor="text1"/>
          <w:sz w:val="28"/>
          <w:szCs w:val="28"/>
        </w:rPr>
      </w:pPr>
    </w:p>
    <w:p w14:paraId="180725BD" w14:textId="77777777" w:rsidR="00276260" w:rsidRDefault="00276260" w:rsidP="00F85657">
      <w:pPr>
        <w:rPr>
          <w:b/>
          <w:color w:val="000000" w:themeColor="text1"/>
          <w:sz w:val="28"/>
          <w:szCs w:val="28"/>
        </w:rPr>
      </w:pPr>
    </w:p>
    <w:p w14:paraId="50E3D334" w14:textId="77777777" w:rsidR="00276260" w:rsidRDefault="00276260" w:rsidP="00F85657">
      <w:pPr>
        <w:rPr>
          <w:b/>
          <w:color w:val="000000" w:themeColor="text1"/>
          <w:sz w:val="28"/>
          <w:szCs w:val="28"/>
        </w:rPr>
      </w:pPr>
    </w:p>
    <w:p w14:paraId="24157D34" w14:textId="77777777" w:rsidR="00276260" w:rsidRDefault="00276260" w:rsidP="00F85657">
      <w:pPr>
        <w:rPr>
          <w:b/>
          <w:color w:val="000000" w:themeColor="text1"/>
          <w:sz w:val="28"/>
          <w:szCs w:val="28"/>
        </w:rPr>
      </w:pPr>
    </w:p>
    <w:p w14:paraId="7417D3E9" w14:textId="77777777" w:rsidR="00276260" w:rsidRDefault="00276260" w:rsidP="00F85657">
      <w:pPr>
        <w:rPr>
          <w:b/>
          <w:color w:val="000000" w:themeColor="text1"/>
          <w:sz w:val="28"/>
          <w:szCs w:val="28"/>
        </w:rPr>
      </w:pPr>
    </w:p>
    <w:p w14:paraId="16F2FED4" w14:textId="77777777" w:rsidR="00E56274" w:rsidRDefault="00E56274" w:rsidP="00F85657">
      <w:pPr>
        <w:rPr>
          <w:b/>
          <w:color w:val="000000" w:themeColor="text1"/>
          <w:sz w:val="28"/>
          <w:szCs w:val="28"/>
        </w:rPr>
      </w:pPr>
    </w:p>
    <w:p w14:paraId="205095BC" w14:textId="09464676" w:rsidR="00F85657" w:rsidRDefault="002F7CD7" w:rsidP="00F85657">
      <w:pPr>
        <w:jc w:val="both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Cam</w:t>
      </w:r>
      <w:r w:rsidR="00F85657">
        <w:rPr>
          <w:b/>
          <w:color w:val="000000" w:themeColor="text1"/>
          <w:sz w:val="32"/>
          <w:szCs w:val="32"/>
        </w:rPr>
        <w:t>pina,</w:t>
      </w:r>
      <w:r w:rsidR="00DF1FAE">
        <w:rPr>
          <w:b/>
          <w:color w:val="000000" w:themeColor="text1"/>
          <w:sz w:val="32"/>
          <w:szCs w:val="32"/>
        </w:rPr>
        <w:t xml:space="preserve"> ___</w:t>
      </w:r>
      <w:r w:rsidR="001611FB">
        <w:rPr>
          <w:b/>
          <w:color w:val="000000" w:themeColor="text1"/>
          <w:sz w:val="32"/>
          <w:szCs w:val="32"/>
        </w:rPr>
        <w:t xml:space="preserve"> martie</w:t>
      </w:r>
      <w:r w:rsidR="00905E85">
        <w:rPr>
          <w:b/>
          <w:color w:val="000000" w:themeColor="text1"/>
          <w:sz w:val="32"/>
          <w:szCs w:val="32"/>
        </w:rPr>
        <w:t xml:space="preserve"> </w:t>
      </w:r>
      <w:r w:rsidR="00522D65">
        <w:rPr>
          <w:b/>
          <w:color w:val="000000" w:themeColor="text1"/>
          <w:sz w:val="32"/>
          <w:szCs w:val="32"/>
        </w:rPr>
        <w:t>2025</w:t>
      </w:r>
      <w:r w:rsidR="00F85657">
        <w:rPr>
          <w:b/>
          <w:color w:val="000000" w:themeColor="text1"/>
          <w:sz w:val="32"/>
          <w:szCs w:val="32"/>
        </w:rPr>
        <w:t xml:space="preserve"> </w:t>
      </w:r>
    </w:p>
    <w:p w14:paraId="4E8D0A83" w14:textId="3FB1A968" w:rsidR="00F85657" w:rsidRDefault="00F85657" w:rsidP="00F85657">
      <w:pPr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Nr. </w:t>
      </w:r>
      <w:r w:rsidR="00DF1FAE">
        <w:rPr>
          <w:b/>
          <w:color w:val="000000" w:themeColor="text1"/>
          <w:sz w:val="36"/>
          <w:szCs w:val="36"/>
        </w:rPr>
        <w:t>_____</w:t>
      </w:r>
      <w:r w:rsidR="00522D65">
        <w:rPr>
          <w:b/>
          <w:color w:val="000000" w:themeColor="text1"/>
          <w:sz w:val="36"/>
          <w:szCs w:val="36"/>
        </w:rPr>
        <w:t xml:space="preserve"> </w:t>
      </w:r>
      <w:r>
        <w:rPr>
          <w:b/>
          <w:color w:val="000000" w:themeColor="text1"/>
          <w:sz w:val="36"/>
          <w:szCs w:val="36"/>
        </w:rPr>
        <w:tab/>
      </w:r>
      <w:r>
        <w:rPr>
          <w:b/>
          <w:color w:val="000000" w:themeColor="text1"/>
          <w:sz w:val="36"/>
          <w:szCs w:val="36"/>
        </w:rPr>
        <w:tab/>
      </w:r>
      <w:r>
        <w:rPr>
          <w:b/>
          <w:color w:val="000000" w:themeColor="text1"/>
          <w:sz w:val="36"/>
          <w:szCs w:val="36"/>
        </w:rPr>
        <w:tab/>
        <w:t xml:space="preserve">  </w:t>
      </w:r>
      <w:r>
        <w:rPr>
          <w:b/>
          <w:color w:val="000000" w:themeColor="text1"/>
          <w:sz w:val="36"/>
          <w:szCs w:val="36"/>
        </w:rPr>
        <w:tab/>
        <w:t xml:space="preserve">          </w:t>
      </w:r>
    </w:p>
    <w:p w14:paraId="13D92CCB" w14:textId="77777777" w:rsidR="00F85657" w:rsidRDefault="00F85657" w:rsidP="00F85657">
      <w:pPr>
        <w:rPr>
          <w:b/>
          <w:color w:val="000000" w:themeColor="text1"/>
          <w:sz w:val="44"/>
          <w:szCs w:val="44"/>
        </w:rPr>
      </w:pPr>
    </w:p>
    <w:p w14:paraId="63057C29" w14:textId="77777777" w:rsidR="00276260" w:rsidRDefault="00276260" w:rsidP="00F85657">
      <w:pPr>
        <w:rPr>
          <w:b/>
          <w:color w:val="000000" w:themeColor="text1"/>
          <w:sz w:val="44"/>
          <w:szCs w:val="44"/>
        </w:rPr>
      </w:pPr>
    </w:p>
    <w:p w14:paraId="1295005C" w14:textId="77777777" w:rsidR="00276260" w:rsidRDefault="00276260" w:rsidP="00F85657">
      <w:pPr>
        <w:rPr>
          <w:b/>
          <w:color w:val="000000" w:themeColor="text1"/>
          <w:sz w:val="44"/>
          <w:szCs w:val="44"/>
        </w:rPr>
      </w:pPr>
    </w:p>
    <w:p w14:paraId="7BFC60A9" w14:textId="77777777" w:rsidR="00276260" w:rsidRDefault="00276260" w:rsidP="00F85657">
      <w:pPr>
        <w:rPr>
          <w:b/>
          <w:color w:val="000000" w:themeColor="text1"/>
          <w:sz w:val="44"/>
          <w:szCs w:val="44"/>
        </w:rPr>
      </w:pPr>
    </w:p>
    <w:p w14:paraId="73E50C46" w14:textId="77777777" w:rsidR="00276260" w:rsidRDefault="00276260" w:rsidP="00F85657">
      <w:pPr>
        <w:rPr>
          <w:b/>
          <w:color w:val="000000" w:themeColor="text1"/>
          <w:sz w:val="44"/>
          <w:szCs w:val="44"/>
        </w:rPr>
      </w:pPr>
    </w:p>
    <w:p w14:paraId="24DCC141" w14:textId="77777777" w:rsidR="001611FB" w:rsidRDefault="001611FB" w:rsidP="00F85657">
      <w:pPr>
        <w:rPr>
          <w:b/>
          <w:color w:val="000000" w:themeColor="text1"/>
          <w:sz w:val="44"/>
          <w:szCs w:val="44"/>
        </w:rPr>
      </w:pPr>
    </w:p>
    <w:p w14:paraId="701BCA98" w14:textId="77777777" w:rsidR="00DF1FAE" w:rsidRDefault="00DF1FAE" w:rsidP="00F85657">
      <w:pPr>
        <w:rPr>
          <w:b/>
          <w:color w:val="000000" w:themeColor="text1"/>
          <w:sz w:val="44"/>
          <w:szCs w:val="44"/>
        </w:rPr>
      </w:pPr>
    </w:p>
    <w:p w14:paraId="0657C8E2" w14:textId="77777777" w:rsidR="00DF1FAE" w:rsidRDefault="00DF1FAE" w:rsidP="00F85657">
      <w:pPr>
        <w:rPr>
          <w:b/>
          <w:color w:val="000000" w:themeColor="text1"/>
          <w:sz w:val="44"/>
          <w:szCs w:val="44"/>
        </w:rPr>
      </w:pPr>
    </w:p>
    <w:p w14:paraId="68CE15EA" w14:textId="77777777" w:rsidR="00DF1FAE" w:rsidRDefault="00DF1FAE" w:rsidP="00F85657">
      <w:pPr>
        <w:rPr>
          <w:b/>
          <w:color w:val="000000" w:themeColor="text1"/>
          <w:sz w:val="44"/>
          <w:szCs w:val="44"/>
        </w:rPr>
      </w:pPr>
    </w:p>
    <w:p w14:paraId="364FAB16" w14:textId="77777777" w:rsidR="00DF1FAE" w:rsidRDefault="00DF1FAE" w:rsidP="00F85657">
      <w:pPr>
        <w:rPr>
          <w:b/>
          <w:color w:val="000000" w:themeColor="text1"/>
          <w:sz w:val="44"/>
          <w:szCs w:val="44"/>
        </w:rPr>
      </w:pPr>
    </w:p>
    <w:p w14:paraId="5EEA4158" w14:textId="77777777" w:rsidR="00DF1FAE" w:rsidRDefault="00DF1FAE" w:rsidP="00F85657">
      <w:pPr>
        <w:rPr>
          <w:b/>
          <w:color w:val="000000" w:themeColor="text1"/>
          <w:sz w:val="44"/>
          <w:szCs w:val="44"/>
        </w:rPr>
      </w:pPr>
    </w:p>
    <w:p w14:paraId="4AE38236" w14:textId="77777777" w:rsidR="00DF1FAE" w:rsidRDefault="00DF1FAE" w:rsidP="00F85657">
      <w:pPr>
        <w:rPr>
          <w:b/>
          <w:color w:val="000000" w:themeColor="text1"/>
          <w:sz w:val="44"/>
          <w:szCs w:val="44"/>
        </w:rPr>
      </w:pPr>
    </w:p>
    <w:p w14:paraId="3404208D" w14:textId="77777777" w:rsidR="001611FB" w:rsidRDefault="001611FB" w:rsidP="00F85657">
      <w:pPr>
        <w:rPr>
          <w:b/>
          <w:color w:val="000000" w:themeColor="text1"/>
          <w:sz w:val="44"/>
          <w:szCs w:val="44"/>
        </w:rPr>
      </w:pPr>
    </w:p>
    <w:p w14:paraId="170E0D37" w14:textId="6BA5AB97" w:rsidR="00F85657" w:rsidRDefault="00F85657" w:rsidP="00E5627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ROMÂNIA</w:t>
      </w:r>
    </w:p>
    <w:p w14:paraId="111DBC4B" w14:textId="77777777" w:rsidR="00F85657" w:rsidRDefault="00F85657" w:rsidP="00E56274">
      <w:pPr>
        <w:rPr>
          <w:sz w:val="28"/>
          <w:szCs w:val="28"/>
        </w:rPr>
      </w:pPr>
      <w:r>
        <w:rPr>
          <w:sz w:val="28"/>
          <w:szCs w:val="28"/>
        </w:rPr>
        <w:t xml:space="preserve"> JUDEŢUL PRAHOVA</w:t>
      </w:r>
    </w:p>
    <w:p w14:paraId="3CCD3D66" w14:textId="77777777" w:rsidR="00F85657" w:rsidRDefault="00F85657" w:rsidP="00E56274">
      <w:pPr>
        <w:rPr>
          <w:sz w:val="28"/>
          <w:szCs w:val="28"/>
        </w:rPr>
      </w:pPr>
      <w:r>
        <w:rPr>
          <w:sz w:val="28"/>
          <w:szCs w:val="28"/>
        </w:rPr>
        <w:t xml:space="preserve"> MUNICIPIUL CÂMPINA</w:t>
      </w:r>
    </w:p>
    <w:p w14:paraId="28B935B7" w14:textId="77777777" w:rsidR="00F85657" w:rsidRDefault="00F85657" w:rsidP="00E5627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P R I M A R</w:t>
      </w:r>
    </w:p>
    <w:p w14:paraId="644E8824" w14:textId="166AD5B1" w:rsidR="00F85657" w:rsidRDefault="00F85657" w:rsidP="00E56274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N</w:t>
      </w:r>
      <w:r>
        <w:rPr>
          <w:color w:val="000000" w:themeColor="text1"/>
          <w:sz w:val="28"/>
          <w:szCs w:val="28"/>
        </w:rPr>
        <w:t>r</w:t>
      </w:r>
      <w:r w:rsidR="00D460D2">
        <w:rPr>
          <w:color w:val="000000" w:themeColor="text1"/>
          <w:sz w:val="28"/>
          <w:szCs w:val="28"/>
        </w:rPr>
        <w:t>.11.699/17 martie 2025</w:t>
      </w:r>
    </w:p>
    <w:p w14:paraId="0609B674" w14:textId="77777777" w:rsidR="00E56274" w:rsidRDefault="00E56274" w:rsidP="00E56274">
      <w:pPr>
        <w:rPr>
          <w:sz w:val="28"/>
          <w:szCs w:val="28"/>
        </w:rPr>
      </w:pPr>
    </w:p>
    <w:p w14:paraId="2A4B626F" w14:textId="77777777" w:rsidR="00F85657" w:rsidRDefault="00F85657" w:rsidP="00E5627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REFERAT DE APROBARE</w:t>
      </w:r>
    </w:p>
    <w:p w14:paraId="57E0E478" w14:textId="3C443F43" w:rsidR="00136F10" w:rsidRDefault="00136F10" w:rsidP="00136F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611FB">
        <w:rPr>
          <w:b/>
          <w:sz w:val="28"/>
          <w:szCs w:val="28"/>
        </w:rPr>
        <w:t>la proiectul de hotărâre</w:t>
      </w:r>
      <w:r>
        <w:rPr>
          <w:b/>
          <w:sz w:val="28"/>
          <w:szCs w:val="28"/>
        </w:rPr>
        <w:t xml:space="preserve"> privind aprobarea Regulamentului de Organizare și Funcționare al Spitalului Municipal C</w:t>
      </w:r>
      <w:r w:rsidR="00276260">
        <w:rPr>
          <w:b/>
          <w:sz w:val="28"/>
          <w:szCs w:val="28"/>
        </w:rPr>
        <w:t>â</w:t>
      </w:r>
      <w:r>
        <w:rPr>
          <w:b/>
          <w:sz w:val="28"/>
          <w:szCs w:val="28"/>
        </w:rPr>
        <w:t>mpina</w:t>
      </w:r>
    </w:p>
    <w:p w14:paraId="06FE87CF" w14:textId="77777777" w:rsidR="00D30187" w:rsidRDefault="00D30187" w:rsidP="00E56274">
      <w:pPr>
        <w:jc w:val="center"/>
        <w:rPr>
          <w:b/>
          <w:sz w:val="28"/>
          <w:szCs w:val="28"/>
        </w:rPr>
      </w:pPr>
    </w:p>
    <w:p w14:paraId="2FE0E16A" w14:textId="2AD8EF5A" w:rsidR="00136F10" w:rsidRDefault="00F85657" w:rsidP="00136F1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E86A5D">
        <w:rPr>
          <w:sz w:val="28"/>
          <w:szCs w:val="28"/>
        </w:rPr>
        <w:t>Subsemnat</w:t>
      </w:r>
      <w:r w:rsidR="000A22CC">
        <w:rPr>
          <w:sz w:val="28"/>
          <w:szCs w:val="28"/>
        </w:rPr>
        <w:t>a</w:t>
      </w:r>
      <w:r w:rsidR="000A22CC">
        <w:rPr>
          <w:color w:val="000000" w:themeColor="text1"/>
          <w:sz w:val="28"/>
          <w:szCs w:val="28"/>
        </w:rPr>
        <w:t xml:space="preserve"> Irina-Mihaela</w:t>
      </w:r>
      <w:r w:rsidR="001611FB">
        <w:rPr>
          <w:color w:val="000000" w:themeColor="text1"/>
          <w:sz w:val="28"/>
          <w:szCs w:val="28"/>
        </w:rPr>
        <w:t xml:space="preserve"> Nistor</w:t>
      </w:r>
      <w:r w:rsidRPr="00E86A5D">
        <w:rPr>
          <w:sz w:val="28"/>
          <w:szCs w:val="28"/>
        </w:rPr>
        <w:t>, în calitate de Primar al Municipiului Câmpina, în conformitate cu prevederile art.136, alin.(1) și alin.(2) din O.U.G. nr.57/3 iulie 2019 privind Codul Administrativ și ale Leg</w:t>
      </w:r>
      <w:r w:rsidR="00E86A5D" w:rsidRPr="00E86A5D">
        <w:rPr>
          <w:sz w:val="28"/>
          <w:szCs w:val="28"/>
        </w:rPr>
        <w:t>ii</w:t>
      </w:r>
      <w:r w:rsidRPr="00E86A5D">
        <w:rPr>
          <w:sz w:val="28"/>
          <w:szCs w:val="28"/>
        </w:rPr>
        <w:t xml:space="preserve"> nr.24/2000 privind normele de tehnică legislativă pentru elaborarea actelor normative, republicată, cu modificările și completările ulterioare, supun analizei și aprobării Consiliului local</w:t>
      </w:r>
      <w:r w:rsidR="00136F10">
        <w:rPr>
          <w:b/>
          <w:sz w:val="28"/>
          <w:szCs w:val="28"/>
        </w:rPr>
        <w:t xml:space="preserve"> </w:t>
      </w:r>
      <w:r w:rsidR="00343B7F">
        <w:rPr>
          <w:b/>
          <w:sz w:val="28"/>
          <w:szCs w:val="28"/>
        </w:rPr>
        <w:t xml:space="preserve">proiectul de hotărâre </w:t>
      </w:r>
      <w:r w:rsidR="00136F10">
        <w:rPr>
          <w:b/>
          <w:sz w:val="28"/>
          <w:szCs w:val="28"/>
        </w:rPr>
        <w:t>privind aprobarea Regulamentului de Organizare și Funcționare al Spitalului Municipal C</w:t>
      </w:r>
      <w:r w:rsidR="000A22CC">
        <w:rPr>
          <w:b/>
          <w:sz w:val="28"/>
          <w:szCs w:val="28"/>
        </w:rPr>
        <w:t>â</w:t>
      </w:r>
      <w:r w:rsidR="00136F10">
        <w:rPr>
          <w:b/>
          <w:sz w:val="28"/>
          <w:szCs w:val="28"/>
        </w:rPr>
        <w:t>mpina.</w:t>
      </w:r>
    </w:p>
    <w:p w14:paraId="2C568214" w14:textId="653932FD" w:rsidR="005B7FA4" w:rsidRDefault="00136F10" w:rsidP="00136F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85657">
        <w:rPr>
          <w:sz w:val="28"/>
          <w:szCs w:val="28"/>
        </w:rPr>
        <w:t>Promovarea proiectului de hotărâre are la bază</w:t>
      </w:r>
      <w:r w:rsidR="00F85657">
        <w:rPr>
          <w:color w:val="000000" w:themeColor="text1"/>
          <w:sz w:val="28"/>
          <w:szCs w:val="28"/>
        </w:rPr>
        <w:t xml:space="preserve"> </w:t>
      </w:r>
      <w:r w:rsidR="00E86A5D">
        <w:rPr>
          <w:color w:val="000000" w:themeColor="text1"/>
          <w:sz w:val="28"/>
          <w:szCs w:val="28"/>
        </w:rPr>
        <w:t xml:space="preserve"> </w:t>
      </w:r>
      <w:r w:rsidR="000A22CC" w:rsidRPr="004C4393">
        <w:rPr>
          <w:sz w:val="28"/>
          <w:szCs w:val="28"/>
        </w:rPr>
        <w:t>adresa nr.</w:t>
      </w:r>
      <w:r w:rsidR="000A22CC">
        <w:rPr>
          <w:sz w:val="28"/>
          <w:szCs w:val="28"/>
        </w:rPr>
        <w:t>3.160</w:t>
      </w:r>
      <w:r w:rsidR="000A22CC" w:rsidRPr="004C4393">
        <w:rPr>
          <w:sz w:val="28"/>
          <w:szCs w:val="28"/>
        </w:rPr>
        <w:t>/</w:t>
      </w:r>
      <w:r w:rsidR="000A22CC">
        <w:rPr>
          <w:sz w:val="28"/>
          <w:szCs w:val="28"/>
        </w:rPr>
        <w:t>11 martie 2025</w:t>
      </w:r>
      <w:r w:rsidR="000A22CC" w:rsidRPr="004C4393">
        <w:rPr>
          <w:sz w:val="28"/>
          <w:szCs w:val="28"/>
        </w:rPr>
        <w:t xml:space="preserve"> a Spitalului Municipal Câmpina, înregistrată la Primăria Municipiului Câmpina sub nr.</w:t>
      </w:r>
      <w:r w:rsidR="000A22CC">
        <w:rPr>
          <w:sz w:val="28"/>
          <w:szCs w:val="28"/>
        </w:rPr>
        <w:t>10.743/12 martie 2025</w:t>
      </w:r>
      <w:r w:rsidR="000076BF">
        <w:rPr>
          <w:color w:val="000000" w:themeColor="text1"/>
          <w:sz w:val="28"/>
          <w:szCs w:val="28"/>
        </w:rPr>
        <w:t>,</w:t>
      </w:r>
      <w:r w:rsidR="00F85657">
        <w:rPr>
          <w:color w:val="000000" w:themeColor="text1"/>
          <w:sz w:val="28"/>
          <w:szCs w:val="28"/>
        </w:rPr>
        <w:t xml:space="preserve"> prin care</w:t>
      </w:r>
      <w:r w:rsidR="00F85657">
        <w:rPr>
          <w:sz w:val="28"/>
          <w:szCs w:val="28"/>
        </w:rPr>
        <w:t xml:space="preserve"> solicită </w:t>
      </w:r>
      <w:r w:rsidR="00E86A5D">
        <w:rPr>
          <w:sz w:val="28"/>
          <w:szCs w:val="28"/>
        </w:rPr>
        <w:t xml:space="preserve">aprobarea </w:t>
      </w:r>
      <w:r w:rsidR="003865AA">
        <w:rPr>
          <w:sz w:val="28"/>
          <w:szCs w:val="28"/>
        </w:rPr>
        <w:t xml:space="preserve">Regulamentului de Organizare și Funcționare al Spitalului </w:t>
      </w:r>
      <w:r>
        <w:rPr>
          <w:sz w:val="28"/>
          <w:szCs w:val="28"/>
        </w:rPr>
        <w:t>Municipal C</w:t>
      </w:r>
      <w:r w:rsidR="00276260">
        <w:rPr>
          <w:sz w:val="28"/>
          <w:szCs w:val="28"/>
        </w:rPr>
        <w:t>â</w:t>
      </w:r>
      <w:r>
        <w:rPr>
          <w:sz w:val="28"/>
          <w:szCs w:val="28"/>
        </w:rPr>
        <w:t>mpina</w:t>
      </w:r>
      <w:r w:rsidR="00B603A2">
        <w:rPr>
          <w:sz w:val="28"/>
          <w:szCs w:val="28"/>
        </w:rPr>
        <w:t xml:space="preserve">, de către Consiliul </w:t>
      </w:r>
      <w:r w:rsidR="00526670">
        <w:rPr>
          <w:sz w:val="28"/>
          <w:szCs w:val="28"/>
        </w:rPr>
        <w:t>L</w:t>
      </w:r>
      <w:r w:rsidR="00B603A2">
        <w:rPr>
          <w:sz w:val="28"/>
          <w:szCs w:val="28"/>
        </w:rPr>
        <w:t>ocal</w:t>
      </w:r>
      <w:r w:rsidR="00526670">
        <w:rPr>
          <w:sz w:val="28"/>
          <w:szCs w:val="28"/>
        </w:rPr>
        <w:t xml:space="preserve"> al Municipiului Câmpina</w:t>
      </w:r>
      <w:r>
        <w:rPr>
          <w:sz w:val="28"/>
          <w:szCs w:val="28"/>
        </w:rPr>
        <w:t>.</w:t>
      </w:r>
    </w:p>
    <w:p w14:paraId="220E2895" w14:textId="7B121661" w:rsidR="00CB4DE9" w:rsidRDefault="00CB4DE9" w:rsidP="00136F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D086B">
        <w:rPr>
          <w:sz w:val="28"/>
          <w:szCs w:val="28"/>
        </w:rPr>
        <w:t>Anexat adresei</w:t>
      </w:r>
      <w:r w:rsidR="004C4174">
        <w:rPr>
          <w:sz w:val="28"/>
          <w:szCs w:val="28"/>
        </w:rPr>
        <w:t>,</w:t>
      </w:r>
      <w:r w:rsidR="00AD086B">
        <w:rPr>
          <w:sz w:val="28"/>
          <w:szCs w:val="28"/>
        </w:rPr>
        <w:t xml:space="preserve"> a fost înaintat acest Regulament elaborat de Spitalul Municipal Câmpin</w:t>
      </w:r>
      <w:r w:rsidR="004C4174">
        <w:rPr>
          <w:sz w:val="28"/>
          <w:szCs w:val="28"/>
        </w:rPr>
        <w:t>a.</w:t>
      </w:r>
      <w:r w:rsidR="00AD086B">
        <w:rPr>
          <w:sz w:val="28"/>
          <w:szCs w:val="28"/>
        </w:rPr>
        <w:t xml:space="preserve"> </w:t>
      </w:r>
      <w:r w:rsidR="004C4174">
        <w:rPr>
          <w:sz w:val="28"/>
          <w:szCs w:val="28"/>
        </w:rPr>
        <w:t>C</w:t>
      </w:r>
      <w:r w:rsidR="00AD086B">
        <w:rPr>
          <w:sz w:val="28"/>
          <w:szCs w:val="28"/>
        </w:rPr>
        <w:t>onform cap.I</w:t>
      </w:r>
      <w:r w:rsidR="004C4174">
        <w:rPr>
          <w:sz w:val="28"/>
          <w:szCs w:val="28"/>
        </w:rPr>
        <w:t xml:space="preserve"> </w:t>
      </w:r>
      <w:r w:rsidR="00AD086B">
        <w:rPr>
          <w:sz w:val="28"/>
          <w:szCs w:val="28"/>
        </w:rPr>
        <w:t xml:space="preserve">din Regulamentul de organizare și funcționare, </w:t>
      </w:r>
      <w:r w:rsidR="004C4174">
        <w:rPr>
          <w:sz w:val="28"/>
          <w:szCs w:val="28"/>
        </w:rPr>
        <w:t>Spitalul</w:t>
      </w:r>
      <w:r w:rsidR="00AD086B">
        <w:rPr>
          <w:sz w:val="28"/>
          <w:szCs w:val="28"/>
        </w:rPr>
        <w:t xml:space="preserve"> Municipal Câmpina este unitatea sanitară cu paturi, de utilitate publică, cu personalitate juridică, care asigură asistență medicală de spe</w:t>
      </w:r>
      <w:r w:rsidR="004C4174">
        <w:rPr>
          <w:sz w:val="28"/>
          <w:szCs w:val="28"/>
        </w:rPr>
        <w:t>c</w:t>
      </w:r>
      <w:r w:rsidR="00AD086B">
        <w:rPr>
          <w:sz w:val="28"/>
          <w:szCs w:val="28"/>
        </w:rPr>
        <w:t>ialitate, preventivă, curativă și de recuperare a bolnavilor internați și a celor</w:t>
      </w:r>
      <w:r w:rsidR="004C4174">
        <w:rPr>
          <w:sz w:val="28"/>
          <w:szCs w:val="28"/>
        </w:rPr>
        <w:t xml:space="preserve"> </w:t>
      </w:r>
      <w:r w:rsidR="00AD086B">
        <w:rPr>
          <w:sz w:val="28"/>
          <w:szCs w:val="28"/>
        </w:rPr>
        <w:t>prezentați ambulatoriu de pe t</w:t>
      </w:r>
      <w:r w:rsidR="004C4174">
        <w:rPr>
          <w:sz w:val="28"/>
          <w:szCs w:val="28"/>
        </w:rPr>
        <w:t>eritoriul arondat si funcționează în baza Legii nr.95/2006 privind reforma în domeniul sănătății-republicată.</w:t>
      </w:r>
    </w:p>
    <w:p w14:paraId="76E2ED80" w14:textId="7E211553" w:rsidR="004C4174" w:rsidRDefault="004C4174" w:rsidP="00136F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Unitatea sanitară furnizează servicii medicale în regim de spitalizare continuă, spitalizare de zi și ambulatorie, asigurând totodată urgențele medico-chirurgicale.</w:t>
      </w:r>
    </w:p>
    <w:p w14:paraId="58788CFB" w14:textId="61C43C78" w:rsidR="004C4174" w:rsidRDefault="00907358" w:rsidP="00136F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C4174">
        <w:rPr>
          <w:sz w:val="28"/>
          <w:szCs w:val="28"/>
        </w:rPr>
        <w:t xml:space="preserve">Spitalul Municipal Câmpina dispune de </w:t>
      </w:r>
      <w:r w:rsidR="005E7192">
        <w:rPr>
          <w:sz w:val="28"/>
          <w:szCs w:val="28"/>
        </w:rPr>
        <w:t>o structură complexă de specialități medicale.</w:t>
      </w:r>
    </w:p>
    <w:p w14:paraId="57705405" w14:textId="746A01A9" w:rsidR="005E7192" w:rsidRDefault="005E7192" w:rsidP="00136F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Activitatea economică și tehnico-administrativă este organizată pe compartimente</w:t>
      </w:r>
      <w:r w:rsidR="00907358">
        <w:rPr>
          <w:sz w:val="28"/>
          <w:szCs w:val="28"/>
        </w:rPr>
        <w:t xml:space="preserve"> </w:t>
      </w:r>
      <w:r>
        <w:rPr>
          <w:sz w:val="28"/>
          <w:szCs w:val="28"/>
        </w:rPr>
        <w:t>funcționale</w:t>
      </w:r>
      <w:r w:rsidR="00907358">
        <w:rPr>
          <w:sz w:val="28"/>
          <w:szCs w:val="28"/>
        </w:rPr>
        <w:t xml:space="preserve"> </w:t>
      </w:r>
      <w:r>
        <w:rPr>
          <w:sz w:val="28"/>
          <w:szCs w:val="28"/>
        </w:rPr>
        <w:t>conform structurii organizatorice.</w:t>
      </w:r>
    </w:p>
    <w:p w14:paraId="72C54AC1" w14:textId="01394B64" w:rsidR="005E7192" w:rsidRDefault="005E7192" w:rsidP="00136F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În baza</w:t>
      </w:r>
      <w:r w:rsidR="009E71C6">
        <w:rPr>
          <w:sz w:val="28"/>
          <w:szCs w:val="28"/>
        </w:rPr>
        <w:t xml:space="preserve"> prevederilor</w:t>
      </w:r>
      <w:r>
        <w:rPr>
          <w:sz w:val="28"/>
          <w:szCs w:val="28"/>
        </w:rPr>
        <w:t xml:space="preserve"> O.M.S nr.1408/2010 privind aprobarea criteriilor de clasificare a spitalelor în funcție de competență, a O.M.S nr</w:t>
      </w:r>
      <w:r w:rsidR="00EF2C88">
        <w:rPr>
          <w:sz w:val="28"/>
          <w:szCs w:val="28"/>
        </w:rPr>
        <w:t>.</w:t>
      </w:r>
      <w:r>
        <w:rPr>
          <w:sz w:val="28"/>
          <w:szCs w:val="28"/>
        </w:rPr>
        <w:t>323/2011 privind aprobarea metodologiei și a criteriilor minime obligatorii pentru clasificarea spitalelor în funcție de competență, cu modificările ulterioare</w:t>
      </w:r>
      <w:r w:rsidR="006C1FDB">
        <w:rPr>
          <w:sz w:val="28"/>
          <w:szCs w:val="28"/>
        </w:rPr>
        <w:t>, precum și O.M.S nr.586</w:t>
      </w:r>
      <w:r w:rsidR="00EF2C88">
        <w:rPr>
          <w:sz w:val="28"/>
          <w:szCs w:val="28"/>
        </w:rPr>
        <w:t>/</w:t>
      </w:r>
      <w:r w:rsidR="006C1FDB">
        <w:rPr>
          <w:sz w:val="28"/>
          <w:szCs w:val="28"/>
        </w:rPr>
        <w:t>23.05.2011, Sp</w:t>
      </w:r>
      <w:r w:rsidR="00907358">
        <w:rPr>
          <w:sz w:val="28"/>
          <w:szCs w:val="28"/>
        </w:rPr>
        <w:t>i</w:t>
      </w:r>
      <w:r w:rsidR="006C1FDB">
        <w:rPr>
          <w:sz w:val="28"/>
          <w:szCs w:val="28"/>
        </w:rPr>
        <w:t>talul Municipal Câmpina</w:t>
      </w:r>
      <w:r w:rsidR="00907358">
        <w:rPr>
          <w:sz w:val="28"/>
          <w:szCs w:val="28"/>
        </w:rPr>
        <w:t xml:space="preserve"> </w:t>
      </w:r>
      <w:r w:rsidR="006C1FDB">
        <w:rPr>
          <w:sz w:val="28"/>
          <w:szCs w:val="28"/>
        </w:rPr>
        <w:t>este unitate sanitară de categoria a IV -a.</w:t>
      </w:r>
    </w:p>
    <w:p w14:paraId="26F85066" w14:textId="4AC84E02" w:rsidR="004C4174" w:rsidRDefault="00907358" w:rsidP="00136F10">
      <w:pPr>
        <w:jc w:val="both"/>
        <w:rPr>
          <w:rStyle w:val="do1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C1FDB">
        <w:rPr>
          <w:sz w:val="28"/>
          <w:szCs w:val="28"/>
        </w:rPr>
        <w:t>Spitalul Municipal Câmpina este o instituție publică, finanțată</w:t>
      </w:r>
      <w:r>
        <w:rPr>
          <w:sz w:val="28"/>
          <w:szCs w:val="28"/>
        </w:rPr>
        <w:t xml:space="preserve"> din venituri proprii, aflată în subordinea Consiliului Local Câmpina.</w:t>
      </w:r>
    </w:p>
    <w:p w14:paraId="441085D6" w14:textId="3C5D9A36" w:rsidR="003865AA" w:rsidRDefault="002A1432" w:rsidP="00136F10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Urmare</w:t>
      </w:r>
      <w:r w:rsidR="00526670">
        <w:rPr>
          <w:sz w:val="28"/>
          <w:szCs w:val="28"/>
        </w:rPr>
        <w:t xml:space="preserve"> aprobării prezentului proiect de hotărâre, </w:t>
      </w:r>
      <w:r w:rsidR="003865AA" w:rsidRPr="003865AA">
        <w:rPr>
          <w:bCs/>
          <w:sz w:val="28"/>
          <w:szCs w:val="28"/>
        </w:rPr>
        <w:t>H</w:t>
      </w:r>
      <w:r w:rsidR="003865AA">
        <w:rPr>
          <w:bCs/>
          <w:sz w:val="28"/>
          <w:szCs w:val="28"/>
        </w:rPr>
        <w:t>.</w:t>
      </w:r>
      <w:r w:rsidR="003865AA" w:rsidRPr="003865AA">
        <w:rPr>
          <w:bCs/>
          <w:sz w:val="28"/>
          <w:szCs w:val="28"/>
        </w:rPr>
        <w:t>C</w:t>
      </w:r>
      <w:r w:rsidR="003865AA">
        <w:rPr>
          <w:bCs/>
          <w:sz w:val="28"/>
          <w:szCs w:val="28"/>
        </w:rPr>
        <w:t>.</w:t>
      </w:r>
      <w:r w:rsidR="003865AA" w:rsidRPr="003865AA">
        <w:rPr>
          <w:bCs/>
          <w:sz w:val="28"/>
          <w:szCs w:val="28"/>
        </w:rPr>
        <w:t>L</w:t>
      </w:r>
      <w:r w:rsidR="003865AA">
        <w:rPr>
          <w:bCs/>
          <w:sz w:val="28"/>
          <w:szCs w:val="28"/>
        </w:rPr>
        <w:t>.</w:t>
      </w:r>
      <w:r w:rsidR="003865AA" w:rsidRPr="003865AA">
        <w:rPr>
          <w:bCs/>
          <w:sz w:val="28"/>
          <w:szCs w:val="28"/>
        </w:rPr>
        <w:t xml:space="preserve"> nr.</w:t>
      </w:r>
      <w:r w:rsidR="000A22CC">
        <w:rPr>
          <w:bCs/>
          <w:sz w:val="28"/>
          <w:szCs w:val="28"/>
        </w:rPr>
        <w:t>96</w:t>
      </w:r>
      <w:r w:rsidR="003865AA">
        <w:rPr>
          <w:bCs/>
          <w:sz w:val="28"/>
          <w:szCs w:val="28"/>
        </w:rPr>
        <w:t>/</w:t>
      </w:r>
      <w:r w:rsidR="000A22CC">
        <w:rPr>
          <w:bCs/>
          <w:sz w:val="28"/>
          <w:szCs w:val="28"/>
        </w:rPr>
        <w:t>26 iunie 2024</w:t>
      </w:r>
      <w:r w:rsidR="00526670">
        <w:rPr>
          <w:bCs/>
          <w:sz w:val="28"/>
          <w:szCs w:val="28"/>
        </w:rPr>
        <w:t>, își încetează aplicabilitatea</w:t>
      </w:r>
      <w:r w:rsidR="00343B7F">
        <w:rPr>
          <w:bCs/>
          <w:sz w:val="28"/>
          <w:szCs w:val="28"/>
        </w:rPr>
        <w:t>.</w:t>
      </w:r>
    </w:p>
    <w:p w14:paraId="56946879" w14:textId="77777777" w:rsidR="00526670" w:rsidRPr="00D24C76" w:rsidRDefault="00526670" w:rsidP="00526670">
      <w:pPr>
        <w:ind w:firstLine="720"/>
        <w:jc w:val="both"/>
        <w:rPr>
          <w:bCs/>
          <w:color w:val="000000"/>
          <w:sz w:val="28"/>
          <w:szCs w:val="28"/>
          <w:lang w:val="fr-FR"/>
        </w:rPr>
      </w:pPr>
      <w:proofErr w:type="spellStart"/>
      <w:r w:rsidRPr="00D24C76">
        <w:rPr>
          <w:color w:val="000000"/>
          <w:sz w:val="28"/>
          <w:szCs w:val="28"/>
          <w:lang w:val="fr-FR"/>
        </w:rPr>
        <w:t>Proiectul</w:t>
      </w:r>
      <w:proofErr w:type="spellEnd"/>
      <w:r w:rsidRPr="00D24C76">
        <w:rPr>
          <w:color w:val="000000"/>
          <w:sz w:val="28"/>
          <w:szCs w:val="28"/>
          <w:lang w:val="fr-FR"/>
        </w:rPr>
        <w:t xml:space="preserve"> de </w:t>
      </w:r>
      <w:proofErr w:type="spellStart"/>
      <w:r w:rsidRPr="00D24C76">
        <w:rPr>
          <w:color w:val="000000"/>
          <w:sz w:val="28"/>
          <w:szCs w:val="28"/>
          <w:lang w:val="fr-FR"/>
        </w:rPr>
        <w:t>hotărâre</w:t>
      </w:r>
      <w:proofErr w:type="spellEnd"/>
      <w:r w:rsidRPr="00D24C76">
        <w:rPr>
          <w:color w:val="000000"/>
          <w:sz w:val="28"/>
          <w:szCs w:val="28"/>
          <w:lang w:val="fr-FR"/>
        </w:rPr>
        <w:t xml:space="preserve"> se </w:t>
      </w:r>
      <w:proofErr w:type="spellStart"/>
      <w:r w:rsidRPr="00D24C76">
        <w:rPr>
          <w:color w:val="000000"/>
          <w:sz w:val="28"/>
          <w:szCs w:val="28"/>
          <w:lang w:val="fr-FR"/>
        </w:rPr>
        <w:t>aprobă</w:t>
      </w:r>
      <w:proofErr w:type="spellEnd"/>
      <w:r w:rsidRPr="00D24C76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D24C76">
        <w:rPr>
          <w:color w:val="000000"/>
          <w:sz w:val="28"/>
          <w:szCs w:val="28"/>
          <w:lang w:val="fr-FR"/>
        </w:rPr>
        <w:t>cu</w:t>
      </w:r>
      <w:proofErr w:type="spellEnd"/>
      <w:r w:rsidRPr="00D24C76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D24C76">
        <w:rPr>
          <w:color w:val="000000"/>
          <w:sz w:val="28"/>
          <w:szCs w:val="28"/>
          <w:lang w:val="fr-FR"/>
        </w:rPr>
        <w:t>majoritate</w:t>
      </w:r>
      <w:proofErr w:type="spellEnd"/>
      <w:r w:rsidRPr="00D24C76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D24C76">
        <w:rPr>
          <w:color w:val="000000"/>
          <w:sz w:val="28"/>
          <w:szCs w:val="28"/>
          <w:lang w:val="fr-FR"/>
        </w:rPr>
        <w:t>simplă</w:t>
      </w:r>
      <w:proofErr w:type="spellEnd"/>
      <w:r w:rsidRPr="00D24C76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D24C76">
        <w:rPr>
          <w:color w:val="000000"/>
          <w:sz w:val="28"/>
          <w:szCs w:val="28"/>
          <w:lang w:val="fr-FR"/>
        </w:rPr>
        <w:t>în</w:t>
      </w:r>
      <w:proofErr w:type="spellEnd"/>
      <w:r w:rsidRPr="00D24C76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D24C76">
        <w:rPr>
          <w:color w:val="000000"/>
          <w:sz w:val="28"/>
          <w:szCs w:val="28"/>
          <w:lang w:val="fr-FR"/>
        </w:rPr>
        <w:t>conformitate</w:t>
      </w:r>
      <w:proofErr w:type="spellEnd"/>
      <w:r w:rsidRPr="00D24C76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D24C76">
        <w:rPr>
          <w:color w:val="000000"/>
          <w:sz w:val="28"/>
          <w:szCs w:val="28"/>
          <w:lang w:val="fr-FR"/>
        </w:rPr>
        <w:t>cu</w:t>
      </w:r>
      <w:proofErr w:type="spellEnd"/>
      <w:r w:rsidRPr="00D24C76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D24C76">
        <w:rPr>
          <w:color w:val="000000"/>
          <w:sz w:val="28"/>
          <w:szCs w:val="28"/>
          <w:lang w:val="fr-FR"/>
        </w:rPr>
        <w:t>dispozițiile</w:t>
      </w:r>
      <w:proofErr w:type="spellEnd"/>
      <w:r w:rsidRPr="00D24C76">
        <w:rPr>
          <w:color w:val="000000"/>
          <w:sz w:val="28"/>
          <w:szCs w:val="28"/>
          <w:lang w:val="fr-FR"/>
        </w:rPr>
        <w:t xml:space="preserve"> art.139, </w:t>
      </w:r>
      <w:proofErr w:type="spellStart"/>
      <w:proofErr w:type="gramStart"/>
      <w:r w:rsidRPr="00D24C76">
        <w:rPr>
          <w:color w:val="000000"/>
          <w:sz w:val="28"/>
          <w:szCs w:val="28"/>
          <w:lang w:val="fr-FR"/>
        </w:rPr>
        <w:t>alin</w:t>
      </w:r>
      <w:proofErr w:type="spellEnd"/>
      <w:r w:rsidRPr="00D24C76">
        <w:rPr>
          <w:color w:val="000000"/>
          <w:sz w:val="28"/>
          <w:szCs w:val="28"/>
          <w:lang w:val="fr-FR"/>
        </w:rPr>
        <w:t>.(</w:t>
      </w:r>
      <w:proofErr w:type="gramEnd"/>
      <w:r w:rsidRPr="00D24C76">
        <w:rPr>
          <w:color w:val="000000"/>
          <w:sz w:val="28"/>
          <w:szCs w:val="28"/>
          <w:lang w:val="fr-FR"/>
        </w:rPr>
        <w:t xml:space="preserve">1) </w:t>
      </w:r>
      <w:proofErr w:type="spellStart"/>
      <w:r w:rsidRPr="00D24C76">
        <w:rPr>
          <w:color w:val="000000"/>
          <w:sz w:val="28"/>
          <w:szCs w:val="28"/>
          <w:lang w:val="fr-FR"/>
        </w:rPr>
        <w:t>din</w:t>
      </w:r>
      <w:proofErr w:type="spellEnd"/>
      <w:r w:rsidRPr="00D24C76">
        <w:rPr>
          <w:color w:val="000000"/>
          <w:sz w:val="28"/>
          <w:szCs w:val="28"/>
          <w:lang w:val="fr-FR"/>
        </w:rPr>
        <w:t xml:space="preserve"> O.U.G. nr.57/3 </w:t>
      </w:r>
      <w:proofErr w:type="spellStart"/>
      <w:r w:rsidRPr="00D24C76">
        <w:rPr>
          <w:color w:val="000000"/>
          <w:sz w:val="28"/>
          <w:szCs w:val="28"/>
          <w:lang w:val="fr-FR"/>
        </w:rPr>
        <w:t>iulie</w:t>
      </w:r>
      <w:proofErr w:type="spellEnd"/>
      <w:r w:rsidRPr="00D24C76">
        <w:rPr>
          <w:color w:val="000000"/>
          <w:sz w:val="28"/>
          <w:szCs w:val="28"/>
          <w:lang w:val="fr-FR"/>
        </w:rPr>
        <w:t xml:space="preserve"> 2019 </w:t>
      </w:r>
      <w:proofErr w:type="spellStart"/>
      <w:r w:rsidRPr="00D24C76">
        <w:rPr>
          <w:color w:val="000000"/>
          <w:sz w:val="28"/>
          <w:szCs w:val="28"/>
          <w:lang w:val="fr-FR"/>
        </w:rPr>
        <w:t>privind</w:t>
      </w:r>
      <w:proofErr w:type="spellEnd"/>
      <w:r w:rsidRPr="00D24C76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D24C76">
        <w:rPr>
          <w:color w:val="000000"/>
          <w:sz w:val="28"/>
          <w:szCs w:val="28"/>
          <w:lang w:val="fr-FR"/>
        </w:rPr>
        <w:t>Codul</w:t>
      </w:r>
      <w:proofErr w:type="spellEnd"/>
      <w:r w:rsidRPr="00D24C76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D24C76">
        <w:rPr>
          <w:color w:val="000000"/>
          <w:sz w:val="28"/>
          <w:szCs w:val="28"/>
          <w:lang w:val="fr-FR"/>
        </w:rPr>
        <w:t>administrativ</w:t>
      </w:r>
      <w:proofErr w:type="spellEnd"/>
      <w:r w:rsidRPr="00D24C76">
        <w:rPr>
          <w:color w:val="000000"/>
          <w:sz w:val="28"/>
          <w:szCs w:val="28"/>
          <w:lang w:val="fr-FR"/>
        </w:rPr>
        <w:t xml:space="preserve">, </w:t>
      </w:r>
      <w:proofErr w:type="spellStart"/>
      <w:r w:rsidRPr="00D24C76">
        <w:rPr>
          <w:color w:val="000000"/>
          <w:sz w:val="28"/>
          <w:szCs w:val="28"/>
          <w:lang w:val="fr-FR"/>
        </w:rPr>
        <w:t>cu</w:t>
      </w:r>
      <w:proofErr w:type="spellEnd"/>
      <w:r w:rsidRPr="00D24C76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D24C76">
        <w:rPr>
          <w:color w:val="000000"/>
          <w:sz w:val="28"/>
          <w:szCs w:val="28"/>
          <w:lang w:val="fr-FR"/>
        </w:rPr>
        <w:t>modificările</w:t>
      </w:r>
      <w:proofErr w:type="spellEnd"/>
      <w:r w:rsidRPr="00D24C76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D24C76">
        <w:rPr>
          <w:color w:val="000000"/>
          <w:sz w:val="28"/>
          <w:szCs w:val="28"/>
          <w:lang w:val="fr-FR"/>
        </w:rPr>
        <w:t>și</w:t>
      </w:r>
      <w:proofErr w:type="spellEnd"/>
      <w:r w:rsidRPr="00D24C76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D24C76">
        <w:rPr>
          <w:color w:val="000000"/>
          <w:sz w:val="28"/>
          <w:szCs w:val="28"/>
          <w:lang w:val="fr-FR"/>
        </w:rPr>
        <w:t>completările</w:t>
      </w:r>
      <w:proofErr w:type="spellEnd"/>
      <w:r w:rsidRPr="00D24C76">
        <w:rPr>
          <w:color w:val="000000"/>
          <w:sz w:val="28"/>
          <w:szCs w:val="28"/>
          <w:lang w:val="fr-FR"/>
        </w:rPr>
        <w:t xml:space="preserve"> </w:t>
      </w:r>
      <w:proofErr w:type="spellStart"/>
      <w:r w:rsidRPr="00D24C76">
        <w:rPr>
          <w:color w:val="000000"/>
          <w:sz w:val="28"/>
          <w:szCs w:val="28"/>
          <w:lang w:val="fr-FR"/>
        </w:rPr>
        <w:t>ulterioare</w:t>
      </w:r>
      <w:proofErr w:type="spellEnd"/>
      <w:r w:rsidRPr="00D24C76">
        <w:rPr>
          <w:color w:val="000000"/>
          <w:sz w:val="28"/>
          <w:szCs w:val="28"/>
          <w:lang w:val="fr-FR"/>
        </w:rPr>
        <w:t>.</w:t>
      </w:r>
    </w:p>
    <w:p w14:paraId="4889A6E8" w14:textId="3801F407" w:rsidR="00136F10" w:rsidRDefault="00E60AAA" w:rsidP="00343B7F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6D316C" w:rsidRPr="00FC3883">
        <w:rPr>
          <w:color w:val="000000"/>
          <w:sz w:val="28"/>
          <w:szCs w:val="28"/>
        </w:rPr>
        <w:t xml:space="preserve">Față de cele susmenționate, vă supun </w:t>
      </w:r>
      <w:r w:rsidR="00343B7F">
        <w:rPr>
          <w:color w:val="000000"/>
          <w:sz w:val="28"/>
          <w:szCs w:val="28"/>
        </w:rPr>
        <w:t xml:space="preserve">analizei și </w:t>
      </w:r>
      <w:r w:rsidR="006D316C" w:rsidRPr="00FC3883">
        <w:rPr>
          <w:color w:val="000000"/>
          <w:sz w:val="28"/>
          <w:szCs w:val="28"/>
        </w:rPr>
        <w:t xml:space="preserve">aprobării proiectul de hotărâre </w:t>
      </w:r>
      <w:r w:rsidR="00136F10" w:rsidRPr="00136F10">
        <w:rPr>
          <w:bCs/>
          <w:sz w:val="28"/>
          <w:szCs w:val="28"/>
        </w:rPr>
        <w:t>privind aprobarea Regulamentului de Organizare și Funcționare al Spitalului Municipal C</w:t>
      </w:r>
      <w:r w:rsidR="00343B7F">
        <w:rPr>
          <w:bCs/>
          <w:sz w:val="28"/>
          <w:szCs w:val="28"/>
        </w:rPr>
        <w:t>â</w:t>
      </w:r>
      <w:r w:rsidR="00136F10" w:rsidRPr="00136F10">
        <w:rPr>
          <w:bCs/>
          <w:sz w:val="28"/>
          <w:szCs w:val="28"/>
        </w:rPr>
        <w:t>mpina</w:t>
      </w:r>
      <w:r w:rsidR="00343B7F">
        <w:rPr>
          <w:bCs/>
          <w:sz w:val="28"/>
          <w:szCs w:val="28"/>
        </w:rPr>
        <w:t>.</w:t>
      </w:r>
    </w:p>
    <w:p w14:paraId="76B93A9B" w14:textId="77777777" w:rsidR="00526670" w:rsidRPr="00526670" w:rsidRDefault="00526670" w:rsidP="00343B7F">
      <w:pPr>
        <w:ind w:firstLine="720"/>
        <w:jc w:val="both"/>
        <w:rPr>
          <w:bCs/>
        </w:rPr>
      </w:pPr>
    </w:p>
    <w:p w14:paraId="1DF97FFB" w14:textId="7213FF39" w:rsidR="00343B7F" w:rsidRPr="00A167A9" w:rsidRDefault="00343B7F" w:rsidP="00343B7F">
      <w:pPr>
        <w:ind w:firstLine="720"/>
        <w:jc w:val="both"/>
        <w:rPr>
          <w:sz w:val="28"/>
          <w:szCs w:val="28"/>
        </w:rPr>
      </w:pPr>
      <w:r w:rsidRPr="00A167A9">
        <w:rPr>
          <w:sz w:val="28"/>
          <w:szCs w:val="28"/>
        </w:rPr>
        <w:t>Cadrul legal aplicabil:</w:t>
      </w:r>
    </w:p>
    <w:p w14:paraId="07AF935C" w14:textId="77777777" w:rsidR="00343B7F" w:rsidRPr="00724E62" w:rsidRDefault="00343B7F" w:rsidP="00343B7F">
      <w:pPr>
        <w:ind w:firstLine="720"/>
        <w:jc w:val="both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prevederile Legii nr.95/2006 </w:t>
      </w:r>
      <w:r w:rsidRPr="00724E62">
        <w:rPr>
          <w:rStyle w:val="do1"/>
          <w:b w:val="0"/>
          <w:bCs w:val="0"/>
          <w:sz w:val="28"/>
          <w:szCs w:val="28"/>
        </w:rPr>
        <w:t>privind reforma în domeniul sănătăţii</w:t>
      </w:r>
      <w:r>
        <w:rPr>
          <w:rStyle w:val="do1"/>
          <w:b w:val="0"/>
          <w:bCs w:val="0"/>
          <w:sz w:val="28"/>
          <w:szCs w:val="28"/>
        </w:rPr>
        <w:t>, republicată, cu modificările și completările ulterioare;</w:t>
      </w:r>
    </w:p>
    <w:p w14:paraId="75B4D55C" w14:textId="77777777" w:rsidR="00343B7F" w:rsidRDefault="00343B7F" w:rsidP="00343B7F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prevederile Normelor Metodologice din 29 ianuarie 2009 de aplicare a O.U.G. nr.162/2008 privind transferul ansamblului de atribuții și competențe exercitate de Ministerul Sănătății către autoritățile administrației publice locale, aprobate prin H.G. nr.56/2009, cu modificările și completările ulterioare;  </w:t>
      </w:r>
    </w:p>
    <w:p w14:paraId="356A1951" w14:textId="44D6C864" w:rsidR="00343B7F" w:rsidRDefault="00343B7F" w:rsidP="00343B7F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prevederile Legii nr.296/2023 privind </w:t>
      </w:r>
      <w:r w:rsidRPr="0071636F">
        <w:rPr>
          <w:rStyle w:val="do1"/>
          <w:b w:val="0"/>
          <w:bCs w:val="0"/>
          <w:sz w:val="28"/>
          <w:szCs w:val="28"/>
        </w:rPr>
        <w:t>unele măsuri fiscal-bugetare pentru asigurarea sustenabilităţii financiare a României pe termen lung</w:t>
      </w:r>
      <w:r>
        <w:rPr>
          <w:rStyle w:val="do1"/>
          <w:b w:val="0"/>
          <w:bCs w:val="0"/>
          <w:sz w:val="28"/>
          <w:szCs w:val="28"/>
        </w:rPr>
        <w:t xml:space="preserve">, cu modificările și completările ulterioare; </w:t>
      </w:r>
    </w:p>
    <w:p w14:paraId="425A0BAC" w14:textId="77777777" w:rsidR="00343B7F" w:rsidRPr="00A167A9" w:rsidRDefault="00343B7F" w:rsidP="00343B7F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A167A9">
        <w:rPr>
          <w:sz w:val="28"/>
          <w:szCs w:val="28"/>
        </w:rPr>
        <w:t>- prevederile art.129, alin.(1), alin.(2), lit.a și lit.d, alin.(3), lit.c și alin.(7), lit.c, art.196, alin.(1), lit.a, coroborat cu art.139, alin.(1) din O.U.G. nr.57/3 iulie 2019 privind Codul administrativ, cu modificările și completările ulterioare.</w:t>
      </w:r>
    </w:p>
    <w:p w14:paraId="137E97C2" w14:textId="77777777" w:rsidR="00343B7F" w:rsidRPr="00A167A9" w:rsidRDefault="00343B7F" w:rsidP="00343B7F">
      <w:pPr>
        <w:jc w:val="both"/>
        <w:rPr>
          <w:sz w:val="28"/>
          <w:szCs w:val="28"/>
        </w:rPr>
      </w:pPr>
    </w:p>
    <w:p w14:paraId="268B97E7" w14:textId="77777777" w:rsidR="006D316C" w:rsidRPr="009C752B" w:rsidRDefault="006D316C" w:rsidP="00E56274">
      <w:pPr>
        <w:jc w:val="center"/>
        <w:rPr>
          <w:sz w:val="28"/>
          <w:szCs w:val="28"/>
        </w:rPr>
      </w:pPr>
      <w:r w:rsidRPr="009C752B">
        <w:rPr>
          <w:sz w:val="28"/>
          <w:szCs w:val="28"/>
        </w:rPr>
        <w:t>PRIMAR,</w:t>
      </w:r>
    </w:p>
    <w:p w14:paraId="3DF6E714" w14:textId="1CEFEE3A" w:rsidR="000F30E9" w:rsidRDefault="000A22CC" w:rsidP="00343B7F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</w:rPr>
        <w:t>Irina-Mihaela Nistor</w:t>
      </w:r>
    </w:p>
    <w:p w14:paraId="6B294FF3" w14:textId="77777777" w:rsidR="00E60AAA" w:rsidRDefault="00E60AAA" w:rsidP="009A20BE">
      <w:pPr>
        <w:ind w:firstLine="720"/>
        <w:jc w:val="both"/>
        <w:rPr>
          <w:color w:val="000000" w:themeColor="text1"/>
          <w:sz w:val="28"/>
          <w:szCs w:val="28"/>
        </w:rPr>
      </w:pPr>
    </w:p>
    <w:p w14:paraId="6EAF2607" w14:textId="77777777" w:rsidR="00907358" w:rsidRDefault="00907358" w:rsidP="009A20BE">
      <w:pPr>
        <w:ind w:firstLine="720"/>
        <w:jc w:val="both"/>
        <w:rPr>
          <w:color w:val="000000" w:themeColor="text1"/>
          <w:sz w:val="28"/>
          <w:szCs w:val="28"/>
        </w:rPr>
      </w:pPr>
    </w:p>
    <w:p w14:paraId="13571D51" w14:textId="77777777" w:rsidR="00907358" w:rsidRDefault="00907358" w:rsidP="009A20BE">
      <w:pPr>
        <w:ind w:firstLine="720"/>
        <w:jc w:val="both"/>
        <w:rPr>
          <w:color w:val="000000" w:themeColor="text1"/>
          <w:sz w:val="28"/>
          <w:szCs w:val="28"/>
        </w:rPr>
      </w:pPr>
    </w:p>
    <w:p w14:paraId="449A202B" w14:textId="77777777" w:rsidR="00907358" w:rsidRDefault="00907358" w:rsidP="009A20BE">
      <w:pPr>
        <w:ind w:firstLine="720"/>
        <w:jc w:val="both"/>
        <w:rPr>
          <w:color w:val="000000" w:themeColor="text1"/>
          <w:sz w:val="28"/>
          <w:szCs w:val="28"/>
        </w:rPr>
      </w:pPr>
    </w:p>
    <w:p w14:paraId="566FADD2" w14:textId="77777777" w:rsidR="00907358" w:rsidRDefault="00907358" w:rsidP="009A20BE">
      <w:pPr>
        <w:ind w:firstLine="720"/>
        <w:jc w:val="both"/>
        <w:rPr>
          <w:color w:val="000000" w:themeColor="text1"/>
          <w:sz w:val="28"/>
          <w:szCs w:val="28"/>
        </w:rPr>
      </w:pPr>
    </w:p>
    <w:p w14:paraId="734EF0AE" w14:textId="77777777" w:rsidR="00907358" w:rsidRDefault="00907358" w:rsidP="009A20BE">
      <w:pPr>
        <w:ind w:firstLine="720"/>
        <w:jc w:val="both"/>
        <w:rPr>
          <w:color w:val="000000" w:themeColor="text1"/>
          <w:sz w:val="28"/>
          <w:szCs w:val="28"/>
        </w:rPr>
      </w:pPr>
    </w:p>
    <w:p w14:paraId="259E676E" w14:textId="77777777" w:rsidR="00907358" w:rsidRDefault="00907358" w:rsidP="009A20BE">
      <w:pPr>
        <w:ind w:firstLine="720"/>
        <w:jc w:val="both"/>
        <w:rPr>
          <w:color w:val="000000" w:themeColor="text1"/>
          <w:sz w:val="28"/>
          <w:szCs w:val="28"/>
        </w:rPr>
      </w:pPr>
    </w:p>
    <w:p w14:paraId="2320728E" w14:textId="77777777" w:rsidR="00907358" w:rsidRDefault="00907358" w:rsidP="009A20BE">
      <w:pPr>
        <w:ind w:firstLine="720"/>
        <w:jc w:val="both"/>
        <w:rPr>
          <w:color w:val="000000" w:themeColor="text1"/>
          <w:sz w:val="28"/>
          <w:szCs w:val="28"/>
        </w:rPr>
      </w:pPr>
    </w:p>
    <w:p w14:paraId="1821CA6D" w14:textId="77777777" w:rsidR="00907358" w:rsidRDefault="00907358" w:rsidP="009A20BE">
      <w:pPr>
        <w:ind w:firstLine="720"/>
        <w:jc w:val="both"/>
        <w:rPr>
          <w:color w:val="000000" w:themeColor="text1"/>
          <w:sz w:val="28"/>
          <w:szCs w:val="28"/>
        </w:rPr>
      </w:pPr>
    </w:p>
    <w:p w14:paraId="620E01DF" w14:textId="77777777" w:rsidR="00907358" w:rsidRDefault="00907358" w:rsidP="009A20BE">
      <w:pPr>
        <w:ind w:firstLine="720"/>
        <w:jc w:val="both"/>
        <w:rPr>
          <w:color w:val="000000" w:themeColor="text1"/>
          <w:sz w:val="28"/>
          <w:szCs w:val="28"/>
        </w:rPr>
      </w:pPr>
    </w:p>
    <w:p w14:paraId="6BDE5938" w14:textId="77777777" w:rsidR="00907358" w:rsidRDefault="00907358" w:rsidP="009A20BE">
      <w:pPr>
        <w:ind w:firstLine="720"/>
        <w:jc w:val="both"/>
        <w:rPr>
          <w:color w:val="000000" w:themeColor="text1"/>
          <w:sz w:val="28"/>
          <w:szCs w:val="28"/>
        </w:rPr>
      </w:pPr>
    </w:p>
    <w:p w14:paraId="5BE04605" w14:textId="77777777" w:rsidR="00907358" w:rsidRDefault="00907358" w:rsidP="009A20BE">
      <w:pPr>
        <w:ind w:firstLine="720"/>
        <w:jc w:val="both"/>
        <w:rPr>
          <w:color w:val="000000" w:themeColor="text1"/>
          <w:sz w:val="28"/>
          <w:szCs w:val="28"/>
        </w:rPr>
      </w:pPr>
    </w:p>
    <w:p w14:paraId="67A80623" w14:textId="77777777" w:rsidR="00907358" w:rsidRDefault="00907358" w:rsidP="009A20BE">
      <w:pPr>
        <w:ind w:firstLine="720"/>
        <w:jc w:val="both"/>
        <w:rPr>
          <w:color w:val="000000" w:themeColor="text1"/>
          <w:sz w:val="28"/>
          <w:szCs w:val="28"/>
        </w:rPr>
      </w:pPr>
    </w:p>
    <w:p w14:paraId="0C31C9A5" w14:textId="77777777" w:rsidR="00907358" w:rsidRDefault="00907358" w:rsidP="009A20BE">
      <w:pPr>
        <w:ind w:firstLine="720"/>
        <w:jc w:val="both"/>
        <w:rPr>
          <w:color w:val="000000" w:themeColor="text1"/>
          <w:sz w:val="28"/>
          <w:szCs w:val="28"/>
        </w:rPr>
      </w:pPr>
    </w:p>
    <w:p w14:paraId="539B4ACE" w14:textId="77777777" w:rsidR="00907358" w:rsidRDefault="00907358" w:rsidP="009A20BE">
      <w:pPr>
        <w:ind w:firstLine="720"/>
        <w:jc w:val="both"/>
        <w:rPr>
          <w:color w:val="000000" w:themeColor="text1"/>
          <w:sz w:val="28"/>
          <w:szCs w:val="28"/>
        </w:rPr>
      </w:pPr>
    </w:p>
    <w:p w14:paraId="7B6E47E8" w14:textId="77777777" w:rsidR="00907358" w:rsidRDefault="00907358" w:rsidP="009A20BE">
      <w:pPr>
        <w:ind w:firstLine="720"/>
        <w:jc w:val="both"/>
        <w:rPr>
          <w:color w:val="000000" w:themeColor="text1"/>
          <w:sz w:val="28"/>
          <w:szCs w:val="28"/>
        </w:rPr>
      </w:pPr>
    </w:p>
    <w:p w14:paraId="610DC8B9" w14:textId="77777777" w:rsidR="00907358" w:rsidRDefault="00907358" w:rsidP="009A20BE">
      <w:pPr>
        <w:ind w:firstLine="720"/>
        <w:jc w:val="both"/>
        <w:rPr>
          <w:color w:val="000000" w:themeColor="text1"/>
          <w:sz w:val="28"/>
          <w:szCs w:val="28"/>
        </w:rPr>
      </w:pPr>
    </w:p>
    <w:p w14:paraId="1709ADAE" w14:textId="77777777" w:rsidR="00907358" w:rsidRDefault="00907358" w:rsidP="009A20BE">
      <w:pPr>
        <w:ind w:firstLine="720"/>
        <w:jc w:val="both"/>
        <w:rPr>
          <w:color w:val="000000" w:themeColor="text1"/>
          <w:sz w:val="28"/>
          <w:szCs w:val="28"/>
        </w:rPr>
      </w:pPr>
    </w:p>
    <w:p w14:paraId="0AF831D3" w14:textId="77777777" w:rsidR="00907358" w:rsidRDefault="00907358" w:rsidP="009A20BE">
      <w:pPr>
        <w:ind w:firstLine="720"/>
        <w:jc w:val="both"/>
        <w:rPr>
          <w:color w:val="000000" w:themeColor="text1"/>
          <w:sz w:val="28"/>
          <w:szCs w:val="28"/>
        </w:rPr>
      </w:pPr>
    </w:p>
    <w:p w14:paraId="76EA2094" w14:textId="77777777" w:rsidR="00907358" w:rsidRDefault="00907358" w:rsidP="009A20BE">
      <w:pPr>
        <w:ind w:firstLine="720"/>
        <w:jc w:val="both"/>
        <w:rPr>
          <w:color w:val="000000" w:themeColor="text1"/>
          <w:sz w:val="28"/>
          <w:szCs w:val="28"/>
        </w:rPr>
      </w:pPr>
    </w:p>
    <w:p w14:paraId="46C438B8" w14:textId="77777777" w:rsidR="00907358" w:rsidRDefault="00907358" w:rsidP="009A20BE">
      <w:pPr>
        <w:ind w:firstLine="720"/>
        <w:jc w:val="both"/>
        <w:rPr>
          <w:color w:val="000000" w:themeColor="text1"/>
          <w:sz w:val="28"/>
          <w:szCs w:val="28"/>
        </w:rPr>
      </w:pPr>
    </w:p>
    <w:p w14:paraId="30880541" w14:textId="77777777" w:rsidR="00907358" w:rsidRDefault="00907358" w:rsidP="009A20BE">
      <w:pPr>
        <w:ind w:firstLine="720"/>
        <w:jc w:val="both"/>
        <w:rPr>
          <w:color w:val="000000" w:themeColor="text1"/>
          <w:sz w:val="28"/>
          <w:szCs w:val="28"/>
        </w:rPr>
      </w:pPr>
    </w:p>
    <w:p w14:paraId="0AC4A3A6" w14:textId="77777777" w:rsidR="00907358" w:rsidRDefault="00907358" w:rsidP="009A20BE">
      <w:pPr>
        <w:ind w:firstLine="720"/>
        <w:jc w:val="both"/>
        <w:rPr>
          <w:color w:val="000000" w:themeColor="text1"/>
          <w:sz w:val="28"/>
          <w:szCs w:val="28"/>
        </w:rPr>
      </w:pPr>
    </w:p>
    <w:p w14:paraId="49D12728" w14:textId="77777777" w:rsidR="00907358" w:rsidRDefault="00907358" w:rsidP="009A20BE">
      <w:pPr>
        <w:ind w:firstLine="720"/>
        <w:jc w:val="both"/>
        <w:rPr>
          <w:color w:val="000000" w:themeColor="text1"/>
          <w:sz w:val="28"/>
          <w:szCs w:val="28"/>
        </w:rPr>
      </w:pPr>
    </w:p>
    <w:p w14:paraId="333FF99E" w14:textId="77777777" w:rsidR="00907358" w:rsidRDefault="00907358" w:rsidP="009A20BE">
      <w:pPr>
        <w:ind w:firstLine="720"/>
        <w:jc w:val="both"/>
        <w:rPr>
          <w:color w:val="000000" w:themeColor="text1"/>
          <w:sz w:val="28"/>
          <w:szCs w:val="28"/>
        </w:rPr>
      </w:pPr>
    </w:p>
    <w:p w14:paraId="223B046C" w14:textId="77777777" w:rsidR="00907358" w:rsidRDefault="00907358" w:rsidP="009A20BE">
      <w:pPr>
        <w:ind w:firstLine="720"/>
        <w:jc w:val="both"/>
        <w:rPr>
          <w:color w:val="000000" w:themeColor="text1"/>
          <w:sz w:val="28"/>
          <w:szCs w:val="28"/>
        </w:rPr>
      </w:pPr>
    </w:p>
    <w:p w14:paraId="2D458CBD" w14:textId="77777777" w:rsidR="00907358" w:rsidRDefault="00907358" w:rsidP="009A20BE">
      <w:pPr>
        <w:ind w:firstLine="720"/>
        <w:jc w:val="both"/>
        <w:rPr>
          <w:color w:val="000000" w:themeColor="text1"/>
          <w:sz w:val="28"/>
          <w:szCs w:val="28"/>
        </w:rPr>
      </w:pPr>
    </w:p>
    <w:p w14:paraId="64875DBA" w14:textId="77777777" w:rsidR="00B82977" w:rsidRDefault="00B82977" w:rsidP="009A20BE">
      <w:pPr>
        <w:ind w:firstLine="720"/>
        <w:jc w:val="both"/>
        <w:rPr>
          <w:color w:val="000000" w:themeColor="text1"/>
          <w:sz w:val="28"/>
          <w:szCs w:val="28"/>
        </w:rPr>
      </w:pPr>
    </w:p>
    <w:p w14:paraId="3A4B2E9D" w14:textId="77777777" w:rsidR="009A20BE" w:rsidRDefault="009A20BE" w:rsidP="009A20BE">
      <w:pPr>
        <w:ind w:left="2160" w:hanging="2160"/>
        <w:jc w:val="center"/>
        <w:rPr>
          <w:rFonts w:ascii="Arial Narrow" w:hAnsi="Arial Narrow" w:cs="Arial"/>
          <w:sz w:val="23"/>
          <w:szCs w:val="23"/>
        </w:rPr>
      </w:pPr>
      <w:r>
        <w:rPr>
          <w:noProof/>
        </w:rPr>
        <w:lastRenderedPageBreak/>
        <w:drawing>
          <wp:inline distT="0" distB="0" distL="0" distR="0" wp14:anchorId="06C0128B" wp14:editId="11940E87">
            <wp:extent cx="6000750" cy="860389"/>
            <wp:effectExtent l="0" t="0" r="0" b="0"/>
            <wp:docPr id="18299505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86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67" w:type="dxa"/>
        <w:tblInd w:w="85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867"/>
      </w:tblGrid>
      <w:tr w:rsidR="009A20BE" w14:paraId="760F9C21" w14:textId="77777777" w:rsidTr="006B259C">
        <w:trPr>
          <w:trHeight w:val="100"/>
        </w:trPr>
        <w:tc>
          <w:tcPr>
            <w:tcW w:w="9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4819B8" w14:textId="77777777" w:rsidR="009A20BE" w:rsidRDefault="009A20BE" w:rsidP="006B259C">
            <w:pPr>
              <w:rPr>
                <w:b/>
                <w:sz w:val="8"/>
                <w:szCs w:val="8"/>
                <w:lang w:val="fr-FR"/>
              </w:rPr>
            </w:pPr>
          </w:p>
        </w:tc>
      </w:tr>
    </w:tbl>
    <w:p w14:paraId="4FE59A98" w14:textId="77777777" w:rsidR="009A20BE" w:rsidRDefault="009A20BE" w:rsidP="009A20BE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SECRETAR GENERAL</w:t>
      </w:r>
    </w:p>
    <w:p w14:paraId="6545F377" w14:textId="41B14700" w:rsidR="009A20BE" w:rsidRPr="00A167A9" w:rsidRDefault="009A20BE" w:rsidP="001673D4">
      <w:pPr>
        <w:rPr>
          <w:color w:val="000000"/>
          <w:sz w:val="36"/>
          <w:szCs w:val="36"/>
        </w:rPr>
      </w:pPr>
      <w:r>
        <w:rPr>
          <w:sz w:val="28"/>
          <w:szCs w:val="28"/>
          <w:lang w:val="fr-FR"/>
        </w:rPr>
        <w:t>N</w:t>
      </w:r>
      <w:r>
        <w:rPr>
          <w:color w:val="000000" w:themeColor="text1"/>
          <w:sz w:val="28"/>
          <w:szCs w:val="28"/>
        </w:rPr>
        <w:t>r</w:t>
      </w:r>
      <w:r w:rsidR="001673D4">
        <w:rPr>
          <w:color w:val="000000" w:themeColor="text1"/>
          <w:sz w:val="28"/>
          <w:szCs w:val="28"/>
        </w:rPr>
        <w:t>.</w:t>
      </w:r>
      <w:r w:rsidR="001673D4" w:rsidRPr="001673D4">
        <w:rPr>
          <w:color w:val="000000" w:themeColor="text1"/>
          <w:sz w:val="28"/>
          <w:szCs w:val="28"/>
        </w:rPr>
        <w:t>11.73</w:t>
      </w:r>
      <w:r w:rsidR="001673D4">
        <w:rPr>
          <w:color w:val="000000" w:themeColor="text1"/>
          <w:sz w:val="28"/>
          <w:szCs w:val="28"/>
        </w:rPr>
        <w:t>6</w:t>
      </w:r>
      <w:r w:rsidR="001673D4" w:rsidRPr="001673D4">
        <w:rPr>
          <w:color w:val="000000" w:themeColor="text1"/>
          <w:sz w:val="28"/>
          <w:szCs w:val="28"/>
        </w:rPr>
        <w:t>/18 martie 2025</w:t>
      </w:r>
    </w:p>
    <w:p w14:paraId="4799FAB7" w14:textId="77777777" w:rsidR="009A20BE" w:rsidRPr="00A167A9" w:rsidRDefault="009A20BE" w:rsidP="009A20BE"/>
    <w:p w14:paraId="79341A31" w14:textId="48FDACEE" w:rsidR="009A20BE" w:rsidRPr="00A167A9" w:rsidRDefault="009A20BE" w:rsidP="009A20BE">
      <w:pPr>
        <w:pStyle w:val="Heading1"/>
        <w:jc w:val="center"/>
        <w:rPr>
          <w:b/>
          <w:bCs/>
          <w:color w:val="000000"/>
          <w:sz w:val="36"/>
          <w:szCs w:val="36"/>
        </w:rPr>
      </w:pPr>
      <w:r w:rsidRPr="00A167A9">
        <w:rPr>
          <w:b/>
          <w:bCs/>
          <w:color w:val="000000"/>
          <w:sz w:val="36"/>
          <w:szCs w:val="36"/>
        </w:rPr>
        <w:t>A V I Z</w:t>
      </w:r>
    </w:p>
    <w:p w14:paraId="5EDDB03A" w14:textId="77777777" w:rsidR="009A20BE" w:rsidRPr="00A167A9" w:rsidRDefault="009A20BE" w:rsidP="009A20BE"/>
    <w:p w14:paraId="79BE8698" w14:textId="77777777" w:rsidR="009A20BE" w:rsidRPr="00A167A9" w:rsidRDefault="009A20BE" w:rsidP="009A20BE">
      <w:pPr>
        <w:ind w:firstLine="708"/>
        <w:rPr>
          <w:sz w:val="28"/>
          <w:szCs w:val="28"/>
        </w:rPr>
      </w:pPr>
    </w:p>
    <w:p w14:paraId="1D3E7A25" w14:textId="506B4C1D" w:rsidR="009A20BE" w:rsidRPr="00A167A9" w:rsidRDefault="009A20BE" w:rsidP="009A20BE">
      <w:pPr>
        <w:ind w:firstLine="708"/>
        <w:jc w:val="both"/>
        <w:rPr>
          <w:color w:val="000000"/>
          <w:sz w:val="28"/>
          <w:szCs w:val="28"/>
        </w:rPr>
      </w:pPr>
      <w:r w:rsidRPr="00A167A9">
        <w:rPr>
          <w:color w:val="000000"/>
          <w:sz w:val="28"/>
          <w:szCs w:val="28"/>
        </w:rPr>
        <w:t xml:space="preserve">Secretarul General al Municipiului Câmpina, Județul Prahova, abilitat de dispozițiile art.243, alin.(1), lit.“a” din </w:t>
      </w:r>
      <w:r w:rsidRPr="00A167A9">
        <w:rPr>
          <w:rStyle w:val="do1"/>
          <w:rFonts w:eastAsiaTheme="majorEastAsia"/>
          <w:b w:val="0"/>
          <w:bCs w:val="0"/>
          <w:color w:val="000000"/>
          <w:sz w:val="28"/>
          <w:szCs w:val="28"/>
        </w:rPr>
        <w:t>O.U.G. nr.57/3 iulie 2019 privind Codul administrativ</w:t>
      </w:r>
      <w:r w:rsidRPr="00A167A9">
        <w:rPr>
          <w:color w:val="000000"/>
          <w:sz w:val="28"/>
          <w:szCs w:val="28"/>
        </w:rPr>
        <w:t>,</w:t>
      </w:r>
      <w:r w:rsidRPr="00A167A9">
        <w:rPr>
          <w:b/>
          <w:color w:val="000000"/>
          <w:sz w:val="28"/>
          <w:szCs w:val="28"/>
        </w:rPr>
        <w:t xml:space="preserve"> </w:t>
      </w:r>
      <w:r w:rsidRPr="00A167A9">
        <w:rPr>
          <w:color w:val="000000"/>
          <w:sz w:val="28"/>
          <w:szCs w:val="28"/>
        </w:rPr>
        <w:t>cu modificările și completările ulterioare,</w:t>
      </w:r>
      <w:r w:rsidRPr="00A167A9">
        <w:rPr>
          <w:b/>
          <w:color w:val="000000"/>
          <w:sz w:val="28"/>
          <w:szCs w:val="28"/>
        </w:rPr>
        <w:t xml:space="preserve"> </w:t>
      </w:r>
      <w:r w:rsidRPr="00A167A9">
        <w:rPr>
          <w:color w:val="000000"/>
          <w:sz w:val="28"/>
          <w:szCs w:val="28"/>
        </w:rPr>
        <w:t xml:space="preserve">analizând proiectul de hotarâre care are la bază referatul de aprobare </w:t>
      </w:r>
      <w:r w:rsidRPr="00592700">
        <w:rPr>
          <w:noProof/>
          <w:sz w:val="28"/>
          <w:szCs w:val="28"/>
        </w:rPr>
        <w:t>nr.</w:t>
      </w:r>
      <w:r w:rsidR="00B82977">
        <w:rPr>
          <w:color w:val="000000" w:themeColor="text1"/>
          <w:sz w:val="28"/>
          <w:szCs w:val="28"/>
        </w:rPr>
        <w:t>11.699/17 martie 2025</w:t>
      </w:r>
      <w:r w:rsidRPr="00A167A9">
        <w:rPr>
          <w:color w:val="000000"/>
          <w:sz w:val="28"/>
          <w:szCs w:val="28"/>
        </w:rPr>
        <w:t xml:space="preserve">, întocmit de </w:t>
      </w:r>
      <w:r w:rsidR="00E60AAA">
        <w:rPr>
          <w:color w:val="000000"/>
          <w:sz w:val="28"/>
          <w:szCs w:val="28"/>
        </w:rPr>
        <w:t>d-na Irina-Mihaela</w:t>
      </w:r>
      <w:r w:rsidR="00526670">
        <w:rPr>
          <w:color w:val="000000"/>
          <w:sz w:val="28"/>
          <w:szCs w:val="28"/>
        </w:rPr>
        <w:t xml:space="preserve"> Nistor</w:t>
      </w:r>
      <w:r w:rsidRPr="00A167A9">
        <w:rPr>
          <w:color w:val="000000"/>
          <w:sz w:val="28"/>
          <w:szCs w:val="28"/>
        </w:rPr>
        <w:t xml:space="preserve"> </w:t>
      </w:r>
      <w:r w:rsidR="00526670">
        <w:rPr>
          <w:color w:val="000000"/>
          <w:sz w:val="28"/>
          <w:szCs w:val="28"/>
        </w:rPr>
        <w:t>-</w:t>
      </w:r>
      <w:r w:rsidRPr="00A167A9">
        <w:rPr>
          <w:color w:val="000000"/>
          <w:sz w:val="28"/>
          <w:szCs w:val="28"/>
        </w:rPr>
        <w:t xml:space="preserve"> Primarul Municipiului Câmpina;</w:t>
      </w:r>
    </w:p>
    <w:p w14:paraId="00E099EA" w14:textId="63D06A9C" w:rsidR="009A20BE" w:rsidRPr="00A167A9" w:rsidRDefault="009A20BE" w:rsidP="009A20BE">
      <w:pPr>
        <w:jc w:val="both"/>
        <w:rPr>
          <w:color w:val="000000"/>
          <w:sz w:val="28"/>
          <w:szCs w:val="28"/>
        </w:rPr>
      </w:pPr>
      <w:r w:rsidRPr="00A167A9">
        <w:rPr>
          <w:color w:val="000000"/>
          <w:sz w:val="28"/>
          <w:szCs w:val="28"/>
        </w:rPr>
        <w:tab/>
        <w:t xml:space="preserve"> Având în vedere</w:t>
      </w:r>
      <w:r>
        <w:rPr>
          <w:color w:val="000000" w:themeColor="text1"/>
          <w:sz w:val="28"/>
          <w:szCs w:val="28"/>
        </w:rPr>
        <w:t xml:space="preserve"> raportul </w:t>
      </w:r>
      <w:r w:rsidR="001673D4" w:rsidRPr="001673D4">
        <w:rPr>
          <w:color w:val="000000" w:themeColor="text1"/>
          <w:sz w:val="28"/>
          <w:szCs w:val="28"/>
        </w:rPr>
        <w:t>nr.11.73</w:t>
      </w:r>
      <w:r w:rsidR="001673D4">
        <w:rPr>
          <w:color w:val="000000" w:themeColor="text1"/>
          <w:sz w:val="28"/>
          <w:szCs w:val="28"/>
        </w:rPr>
        <w:t>5</w:t>
      </w:r>
      <w:r w:rsidR="001673D4" w:rsidRPr="001673D4">
        <w:rPr>
          <w:color w:val="000000" w:themeColor="text1"/>
          <w:sz w:val="28"/>
          <w:szCs w:val="28"/>
        </w:rPr>
        <w:t>/18 martie 2025</w:t>
      </w:r>
      <w:r>
        <w:rPr>
          <w:color w:val="000000" w:themeColor="text1"/>
          <w:sz w:val="28"/>
          <w:szCs w:val="28"/>
        </w:rPr>
        <w:t>, întocmit de Direcția juridică din cadrul Primăriei Municipiului Câmpina,</w:t>
      </w:r>
    </w:p>
    <w:p w14:paraId="437D4986" w14:textId="7C227192" w:rsidR="009A20BE" w:rsidRDefault="009A20BE" w:rsidP="009A20BE">
      <w:pPr>
        <w:ind w:firstLine="720"/>
        <w:jc w:val="both"/>
        <w:rPr>
          <w:color w:val="000000"/>
          <w:sz w:val="28"/>
          <w:szCs w:val="28"/>
          <w:lang w:val="fr-FR"/>
        </w:rPr>
      </w:pPr>
      <w:r w:rsidRPr="00A167A9">
        <w:rPr>
          <w:color w:val="000000"/>
          <w:sz w:val="28"/>
          <w:szCs w:val="28"/>
        </w:rPr>
        <w:t xml:space="preserve">acordă </w:t>
      </w:r>
      <w:r>
        <w:rPr>
          <w:b/>
          <w:color w:val="000000"/>
          <w:sz w:val="28"/>
          <w:szCs w:val="28"/>
          <w:lang w:val="fr-FR"/>
        </w:rPr>
        <w:t>AVIZ FAVORABIL,</w:t>
      </w:r>
      <w:r>
        <w:rPr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color w:val="000000"/>
          <w:sz w:val="28"/>
          <w:szCs w:val="28"/>
          <w:lang w:val="fr-FR"/>
        </w:rPr>
        <w:t>din</w:t>
      </w:r>
      <w:proofErr w:type="spellEnd"/>
      <w:r>
        <w:rPr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color w:val="000000"/>
          <w:sz w:val="28"/>
          <w:szCs w:val="28"/>
          <w:lang w:val="fr-FR"/>
        </w:rPr>
        <w:t>punct</w:t>
      </w:r>
      <w:proofErr w:type="spellEnd"/>
      <w:r>
        <w:rPr>
          <w:color w:val="000000"/>
          <w:sz w:val="28"/>
          <w:szCs w:val="28"/>
          <w:lang w:val="fr-FR"/>
        </w:rPr>
        <w:t xml:space="preserve"> de </w:t>
      </w:r>
      <w:proofErr w:type="spellStart"/>
      <w:r>
        <w:rPr>
          <w:color w:val="000000"/>
          <w:sz w:val="28"/>
          <w:szCs w:val="28"/>
          <w:lang w:val="fr-FR"/>
        </w:rPr>
        <w:t>vedere</w:t>
      </w:r>
      <w:proofErr w:type="spellEnd"/>
      <w:r>
        <w:rPr>
          <w:color w:val="000000"/>
          <w:sz w:val="28"/>
          <w:szCs w:val="28"/>
          <w:lang w:val="fr-FR"/>
        </w:rPr>
        <w:t xml:space="preserve"> al </w:t>
      </w:r>
      <w:proofErr w:type="spellStart"/>
      <w:r>
        <w:rPr>
          <w:color w:val="000000"/>
          <w:sz w:val="28"/>
          <w:szCs w:val="28"/>
          <w:lang w:val="fr-FR"/>
        </w:rPr>
        <w:t>legalității</w:t>
      </w:r>
      <w:proofErr w:type="spellEnd"/>
      <w:r>
        <w:rPr>
          <w:color w:val="000000"/>
          <w:sz w:val="28"/>
          <w:szCs w:val="28"/>
          <w:lang w:val="fr-FR"/>
        </w:rPr>
        <w:t>,</w:t>
      </w:r>
      <w:r>
        <w:rPr>
          <w:b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fr-FR"/>
        </w:rPr>
        <w:t>proiectului</w:t>
      </w:r>
      <w:proofErr w:type="spellEnd"/>
      <w:r>
        <w:rPr>
          <w:b/>
          <w:color w:val="000000"/>
          <w:sz w:val="28"/>
          <w:szCs w:val="28"/>
          <w:lang w:val="fr-FR"/>
        </w:rPr>
        <w:t xml:space="preserve"> de </w:t>
      </w:r>
      <w:proofErr w:type="spellStart"/>
      <w:r>
        <w:rPr>
          <w:b/>
          <w:color w:val="000000"/>
          <w:sz w:val="28"/>
          <w:szCs w:val="28"/>
          <w:lang w:val="fr-FR"/>
        </w:rPr>
        <w:t>hotărâre</w:t>
      </w:r>
      <w:proofErr w:type="spellEnd"/>
      <w:r>
        <w:rPr>
          <w:b/>
          <w:color w:val="000000"/>
          <w:sz w:val="28"/>
          <w:szCs w:val="28"/>
          <w:lang w:val="fr-FR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fr-FR"/>
        </w:rPr>
        <w:t>privind</w:t>
      </w:r>
      <w:proofErr w:type="spellEnd"/>
      <w:r w:rsidRPr="009A20BE">
        <w:rPr>
          <w:color w:val="000000" w:themeColor="text1"/>
          <w:sz w:val="28"/>
          <w:szCs w:val="28"/>
        </w:rPr>
        <w:t xml:space="preserve"> </w:t>
      </w:r>
      <w:r w:rsidRPr="009A20BE">
        <w:rPr>
          <w:b/>
          <w:bCs/>
          <w:color w:val="000000" w:themeColor="text1"/>
          <w:sz w:val="28"/>
          <w:szCs w:val="28"/>
        </w:rPr>
        <w:t xml:space="preserve">aprobarea </w:t>
      </w:r>
      <w:r w:rsidRPr="009A20BE">
        <w:rPr>
          <w:b/>
          <w:bCs/>
          <w:sz w:val="28"/>
          <w:szCs w:val="28"/>
        </w:rPr>
        <w:t>Regulamentului de Organizare și Funcționare al Spitalului Municipal Câmpina</w:t>
      </w:r>
      <w:r w:rsidRPr="00A167A9">
        <w:rPr>
          <w:b/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  <w:lang w:val="fr-FR"/>
        </w:rPr>
        <w:t>motivat</w:t>
      </w:r>
      <w:proofErr w:type="spellEnd"/>
      <w:r>
        <w:rPr>
          <w:color w:val="000000"/>
          <w:sz w:val="28"/>
          <w:szCs w:val="28"/>
          <w:lang w:val="fr-FR"/>
        </w:rPr>
        <w:t xml:space="preserve"> de </w:t>
      </w:r>
      <w:proofErr w:type="spellStart"/>
      <w:r>
        <w:rPr>
          <w:color w:val="000000"/>
          <w:sz w:val="28"/>
          <w:szCs w:val="28"/>
          <w:lang w:val="fr-FR"/>
        </w:rPr>
        <w:t>prevederile</w:t>
      </w:r>
      <w:proofErr w:type="spellEnd"/>
      <w:r>
        <w:rPr>
          <w:color w:val="000000"/>
          <w:sz w:val="28"/>
          <w:szCs w:val="28"/>
          <w:lang w:val="fr-FR"/>
        </w:rPr>
        <w:t>:</w:t>
      </w:r>
    </w:p>
    <w:p w14:paraId="2E688A05" w14:textId="77777777" w:rsidR="005C1AA1" w:rsidRPr="00724E62" w:rsidRDefault="005C1AA1" w:rsidP="005C1AA1">
      <w:pPr>
        <w:ind w:firstLine="720"/>
        <w:jc w:val="both"/>
        <w:rPr>
          <w:b/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Legii nr.95/2006 </w:t>
      </w:r>
      <w:r w:rsidRPr="00724E62">
        <w:rPr>
          <w:rStyle w:val="do1"/>
          <w:b w:val="0"/>
          <w:bCs w:val="0"/>
          <w:sz w:val="28"/>
          <w:szCs w:val="28"/>
        </w:rPr>
        <w:t>privind reforma în domeniul sănătăţii</w:t>
      </w:r>
      <w:r>
        <w:rPr>
          <w:rStyle w:val="do1"/>
          <w:b w:val="0"/>
          <w:bCs w:val="0"/>
          <w:sz w:val="28"/>
          <w:szCs w:val="28"/>
        </w:rPr>
        <w:t>, republicată, cu modificările și completările ulterioare;</w:t>
      </w:r>
    </w:p>
    <w:p w14:paraId="7B83B0B6" w14:textId="77777777" w:rsidR="005C1AA1" w:rsidRDefault="005C1AA1" w:rsidP="005C1AA1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Normelor Metodologice din 29 ianuarie 2009 de aplicare a O.U.G. nr.162/2008 privind transferul ansamblului de atribuții și competențe exercitate de Ministerul Sănătății către autoritățile administrației publice locale, aprobate prin H.G. nr.56/2009, cu modificările și completările ulterioare;  </w:t>
      </w:r>
    </w:p>
    <w:p w14:paraId="061F4097" w14:textId="77777777" w:rsidR="005C1AA1" w:rsidRDefault="005C1AA1" w:rsidP="005C1AA1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Legii nr.296/2023 privind </w:t>
      </w:r>
      <w:r w:rsidRPr="0071636F">
        <w:rPr>
          <w:rStyle w:val="do1"/>
          <w:b w:val="0"/>
          <w:bCs w:val="0"/>
          <w:sz w:val="28"/>
          <w:szCs w:val="28"/>
        </w:rPr>
        <w:t>unele măsuri fiscal-bugetare pentru asigurarea sustenabilităţii financiare a României pe termen lung</w:t>
      </w:r>
      <w:r>
        <w:rPr>
          <w:rStyle w:val="do1"/>
          <w:b w:val="0"/>
          <w:bCs w:val="0"/>
          <w:sz w:val="28"/>
          <w:szCs w:val="28"/>
        </w:rPr>
        <w:t xml:space="preserve">, cu modificările și completările ulterioare; </w:t>
      </w:r>
    </w:p>
    <w:p w14:paraId="77FD87BD" w14:textId="77777777" w:rsidR="005C1AA1" w:rsidRDefault="005C1AA1" w:rsidP="005C1AA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1F1AF1">
        <w:rPr>
          <w:rStyle w:val="do1"/>
          <w:rFonts w:eastAsiaTheme="majorEastAsia"/>
          <w:b w:val="0"/>
          <w:bCs w:val="0"/>
          <w:color w:val="000000" w:themeColor="text1"/>
          <w:sz w:val="28"/>
          <w:szCs w:val="28"/>
        </w:rPr>
        <w:t>-</w:t>
      </w:r>
      <w:r>
        <w:rPr>
          <w:rStyle w:val="do1"/>
          <w:rFonts w:eastAsiaTheme="majorEastAsia"/>
          <w:color w:val="000000" w:themeColor="text1"/>
          <w:sz w:val="28"/>
          <w:szCs w:val="28"/>
        </w:rPr>
        <w:t xml:space="preserve"> </w:t>
      </w:r>
      <w:r w:rsidRPr="00F85657">
        <w:rPr>
          <w:rStyle w:val="do1"/>
          <w:rFonts w:eastAsiaTheme="majorEastAsia"/>
          <w:b w:val="0"/>
          <w:bCs w:val="0"/>
          <w:color w:val="000000" w:themeColor="text1"/>
          <w:sz w:val="28"/>
          <w:szCs w:val="28"/>
        </w:rPr>
        <w:t>Leg</w:t>
      </w:r>
      <w:r>
        <w:rPr>
          <w:rStyle w:val="do1"/>
          <w:rFonts w:eastAsiaTheme="majorEastAsia"/>
          <w:b w:val="0"/>
          <w:bCs w:val="0"/>
          <w:color w:val="000000" w:themeColor="text1"/>
          <w:sz w:val="28"/>
          <w:szCs w:val="28"/>
        </w:rPr>
        <w:t>ii</w:t>
      </w:r>
      <w:r w:rsidRPr="00F85657">
        <w:rPr>
          <w:rStyle w:val="do1"/>
          <w:rFonts w:eastAsiaTheme="majorEastAsia"/>
          <w:b w:val="0"/>
          <w:bCs w:val="0"/>
          <w:color w:val="000000" w:themeColor="text1"/>
          <w:sz w:val="28"/>
          <w:szCs w:val="28"/>
        </w:rPr>
        <w:t xml:space="preserve"> nr.24/2000 privind normele de tehnică legislativă pentru elaborarea actelor normative, republicată, </w:t>
      </w:r>
      <w:r>
        <w:rPr>
          <w:rStyle w:val="do1"/>
          <w:rFonts w:eastAsiaTheme="majorEastAsia"/>
          <w:b w:val="0"/>
          <w:bCs w:val="0"/>
          <w:color w:val="000000" w:themeColor="text1"/>
          <w:sz w:val="28"/>
          <w:szCs w:val="28"/>
        </w:rPr>
        <w:t xml:space="preserve">cu </w:t>
      </w:r>
      <w:r w:rsidRPr="00F85657">
        <w:rPr>
          <w:rStyle w:val="do1"/>
          <w:rFonts w:eastAsiaTheme="majorEastAsia"/>
          <w:b w:val="0"/>
          <w:bCs w:val="0"/>
          <w:color w:val="000000" w:themeColor="text1"/>
          <w:sz w:val="28"/>
          <w:szCs w:val="28"/>
        </w:rPr>
        <w:t>modifică</w:t>
      </w:r>
      <w:r>
        <w:rPr>
          <w:rStyle w:val="do1"/>
          <w:rFonts w:eastAsiaTheme="majorEastAsia"/>
          <w:b w:val="0"/>
          <w:bCs w:val="0"/>
          <w:color w:val="000000" w:themeColor="text1"/>
          <w:sz w:val="28"/>
          <w:szCs w:val="28"/>
        </w:rPr>
        <w:t>rile</w:t>
      </w:r>
      <w:r w:rsidRPr="00F85657">
        <w:rPr>
          <w:rStyle w:val="do1"/>
          <w:rFonts w:eastAsiaTheme="majorEastAsia"/>
          <w:b w:val="0"/>
          <w:bCs w:val="0"/>
          <w:color w:val="000000" w:themeColor="text1"/>
          <w:sz w:val="28"/>
          <w:szCs w:val="28"/>
        </w:rPr>
        <w:t xml:space="preserve"> și completă</w:t>
      </w:r>
      <w:r>
        <w:rPr>
          <w:rStyle w:val="do1"/>
          <w:rFonts w:eastAsiaTheme="majorEastAsia"/>
          <w:b w:val="0"/>
          <w:bCs w:val="0"/>
          <w:color w:val="000000" w:themeColor="text1"/>
          <w:sz w:val="28"/>
          <w:szCs w:val="28"/>
        </w:rPr>
        <w:t>rile ulterioare</w:t>
      </w:r>
      <w:r>
        <w:rPr>
          <w:color w:val="000000" w:themeColor="text1"/>
          <w:sz w:val="28"/>
          <w:szCs w:val="28"/>
        </w:rPr>
        <w:t>;</w:t>
      </w:r>
    </w:p>
    <w:p w14:paraId="5890D5EA" w14:textId="0F4A62B4" w:rsidR="009A20BE" w:rsidRDefault="005C1AA1" w:rsidP="005C1AA1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art.129, alin.(1), alin.(2), lit.”a” și lit.”d”, alin.(3), lit.”c” și alin.(7), lit.”c” </w:t>
      </w:r>
      <w:r w:rsidR="00BB4698">
        <w:rPr>
          <w:color w:val="000000" w:themeColor="text1"/>
          <w:sz w:val="28"/>
          <w:szCs w:val="28"/>
        </w:rPr>
        <w:t xml:space="preserve">și </w:t>
      </w:r>
      <w:r>
        <w:rPr>
          <w:rFonts w:eastAsia="Calibri"/>
          <w:color w:val="000000" w:themeColor="text1"/>
          <w:sz w:val="28"/>
          <w:szCs w:val="28"/>
        </w:rPr>
        <w:t>art.196, alin.(1), lit.”a”</w:t>
      </w:r>
      <w:r>
        <w:rPr>
          <w:color w:val="000000" w:themeColor="text1"/>
          <w:sz w:val="28"/>
          <w:szCs w:val="28"/>
        </w:rPr>
        <w:t xml:space="preserve">, coroborat cu art.139, alin.(1) </w:t>
      </w:r>
      <w:r>
        <w:rPr>
          <w:rFonts w:eastAsia="Calibri"/>
          <w:color w:val="000000" w:themeColor="text1"/>
          <w:sz w:val="28"/>
          <w:szCs w:val="28"/>
        </w:rPr>
        <w:t>din O.U.G. nr.57/3 iulie 2019 privind Codul administrativ</w:t>
      </w:r>
      <w:r>
        <w:rPr>
          <w:color w:val="000000" w:themeColor="text1"/>
          <w:sz w:val="28"/>
          <w:szCs w:val="28"/>
        </w:rPr>
        <w:t>,</w:t>
      </w:r>
      <w:r>
        <w:rPr>
          <w:rFonts w:eastAsia="Calibri"/>
          <w:color w:val="000000" w:themeColor="text1"/>
          <w:sz w:val="28"/>
          <w:szCs w:val="28"/>
        </w:rPr>
        <w:t xml:space="preserve"> cu modificările și completările ulterioare</w:t>
      </w:r>
      <w:r w:rsidR="009A20BE">
        <w:rPr>
          <w:rFonts w:eastAsia="Calibri"/>
          <w:color w:val="000000" w:themeColor="text1"/>
          <w:sz w:val="28"/>
          <w:szCs w:val="28"/>
        </w:rPr>
        <w:t>.</w:t>
      </w:r>
    </w:p>
    <w:p w14:paraId="770E5BE9" w14:textId="77777777" w:rsidR="009A20BE" w:rsidRPr="00DD71D3" w:rsidRDefault="009A20BE" w:rsidP="009A20BE">
      <w:pPr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14:paraId="7CE8E4B7" w14:textId="77777777" w:rsidR="009A20BE" w:rsidRDefault="009A20BE" w:rsidP="009A20BE">
      <w:pPr>
        <w:jc w:val="center"/>
        <w:rPr>
          <w:color w:val="000000"/>
          <w:sz w:val="28"/>
          <w:szCs w:val="28"/>
          <w:lang w:val="pt-PT"/>
        </w:rPr>
      </w:pPr>
      <w:r>
        <w:rPr>
          <w:color w:val="000000"/>
          <w:sz w:val="28"/>
          <w:szCs w:val="28"/>
          <w:lang w:val="pt-PT"/>
        </w:rPr>
        <w:t>SECRETAR GENERAL,</w:t>
      </w:r>
    </w:p>
    <w:p w14:paraId="0D9B300D" w14:textId="77777777" w:rsidR="009A20BE" w:rsidRDefault="009A20BE" w:rsidP="009A20BE">
      <w:pPr>
        <w:jc w:val="center"/>
        <w:rPr>
          <w:lang w:val="pt-PT"/>
        </w:rPr>
      </w:pPr>
      <w:r>
        <w:rPr>
          <w:b/>
          <w:bCs/>
          <w:color w:val="000000"/>
          <w:sz w:val="28"/>
          <w:szCs w:val="28"/>
          <w:lang w:val="pt-PT"/>
        </w:rPr>
        <w:t>Elena Moldoveanu</w:t>
      </w:r>
    </w:p>
    <w:p w14:paraId="158F2809" w14:textId="77777777" w:rsidR="009A20BE" w:rsidRDefault="009A20BE" w:rsidP="009A20BE">
      <w:pPr>
        <w:rPr>
          <w:color w:val="000000"/>
          <w:lang w:val="pt-PT"/>
        </w:rPr>
      </w:pPr>
    </w:p>
    <w:p w14:paraId="2FFF956C" w14:textId="77777777" w:rsidR="009A20BE" w:rsidRDefault="009A20BE" w:rsidP="009A20BE">
      <w:pPr>
        <w:rPr>
          <w:color w:val="000000"/>
          <w:lang w:val="pt-PT"/>
        </w:rPr>
      </w:pPr>
    </w:p>
    <w:p w14:paraId="7B1413E4" w14:textId="77777777" w:rsidR="009A20BE" w:rsidRDefault="009A20BE" w:rsidP="009A20BE">
      <w:pPr>
        <w:rPr>
          <w:color w:val="000000"/>
          <w:lang w:val="pt-PT"/>
        </w:rPr>
      </w:pPr>
    </w:p>
    <w:p w14:paraId="4C4C12DB" w14:textId="77777777" w:rsidR="009A20BE" w:rsidRDefault="009A20BE" w:rsidP="009A20BE">
      <w:pPr>
        <w:rPr>
          <w:color w:val="000000"/>
          <w:lang w:val="pt-PT"/>
        </w:rPr>
      </w:pPr>
    </w:p>
    <w:p w14:paraId="1D7C2D4F" w14:textId="77777777" w:rsidR="009A20BE" w:rsidRDefault="009A20BE" w:rsidP="009A20BE">
      <w:pPr>
        <w:rPr>
          <w:color w:val="000000"/>
          <w:lang w:val="pt-PT"/>
        </w:rPr>
      </w:pPr>
    </w:p>
    <w:p w14:paraId="3FE2E9B2" w14:textId="77777777" w:rsidR="009A20BE" w:rsidRPr="006D6792" w:rsidRDefault="009A20BE" w:rsidP="009A20BE">
      <w:pPr>
        <w:rPr>
          <w:b/>
          <w:lang w:val="pt-PT"/>
        </w:rPr>
      </w:pPr>
      <w:r>
        <w:rPr>
          <w:color w:val="000000"/>
          <w:lang w:val="pt-PT"/>
        </w:rPr>
        <w:t>red.B.L.</w:t>
      </w:r>
    </w:p>
    <w:sectPr w:rsidR="009A20BE" w:rsidRPr="006D6792" w:rsidSect="00454C27">
      <w:pgSz w:w="11906" w:h="16838" w:code="9"/>
      <w:pgMar w:top="540" w:right="424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4DF8"/>
    <w:multiLevelType w:val="hybridMultilevel"/>
    <w:tmpl w:val="A42CAB76"/>
    <w:lvl w:ilvl="0" w:tplc="240C3D0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E05F00"/>
    <w:multiLevelType w:val="hybridMultilevel"/>
    <w:tmpl w:val="E7006C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1E0FBC"/>
    <w:multiLevelType w:val="hybridMultilevel"/>
    <w:tmpl w:val="447256D6"/>
    <w:lvl w:ilvl="0" w:tplc="80D6F102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C72C0"/>
    <w:multiLevelType w:val="hybridMultilevel"/>
    <w:tmpl w:val="4A342972"/>
    <w:lvl w:ilvl="0" w:tplc="E884A2CE">
      <w:start w:val="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7429F"/>
    <w:multiLevelType w:val="hybridMultilevel"/>
    <w:tmpl w:val="7AFA46C8"/>
    <w:lvl w:ilvl="0" w:tplc="C2166138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577269"/>
    <w:multiLevelType w:val="hybridMultilevel"/>
    <w:tmpl w:val="D30C1D24"/>
    <w:lvl w:ilvl="0" w:tplc="3132A2FA">
      <w:start w:val="1"/>
      <w:numFmt w:val="decimal"/>
      <w:lvlText w:val="%1)"/>
      <w:lvlJc w:val="left"/>
      <w:pPr>
        <w:ind w:left="720" w:hanging="360"/>
      </w:pPr>
      <w:rPr>
        <w:b/>
        <w:sz w:val="23"/>
        <w:szCs w:val="23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E1173"/>
    <w:multiLevelType w:val="hybridMultilevel"/>
    <w:tmpl w:val="371468B2"/>
    <w:lvl w:ilvl="0" w:tplc="F36E5CF0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  <w:sz w:val="22"/>
        <w:szCs w:val="22"/>
      </w:rPr>
    </w:lvl>
    <w:lvl w:ilvl="1" w:tplc="0418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762C348D"/>
    <w:multiLevelType w:val="hybridMultilevel"/>
    <w:tmpl w:val="ACA6EA78"/>
    <w:lvl w:ilvl="0" w:tplc="91D66424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775B3613"/>
    <w:multiLevelType w:val="hybridMultilevel"/>
    <w:tmpl w:val="014AD902"/>
    <w:lvl w:ilvl="0" w:tplc="D3283784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  <w:sz w:val="26"/>
        <w:szCs w:val="26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A7201C"/>
    <w:multiLevelType w:val="hybridMultilevel"/>
    <w:tmpl w:val="BD56433A"/>
    <w:lvl w:ilvl="0" w:tplc="993894B4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sz w:val="26"/>
        <w:szCs w:val="26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7CDD7E2F"/>
    <w:multiLevelType w:val="hybridMultilevel"/>
    <w:tmpl w:val="064AAEA8"/>
    <w:lvl w:ilvl="0" w:tplc="063EB7C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245190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7902647">
    <w:abstractNumId w:val="6"/>
  </w:num>
  <w:num w:numId="3" w16cid:durableId="1891305417">
    <w:abstractNumId w:val="8"/>
  </w:num>
  <w:num w:numId="4" w16cid:durableId="530532139">
    <w:abstractNumId w:val="7"/>
  </w:num>
  <w:num w:numId="5" w16cid:durableId="1786995182">
    <w:abstractNumId w:val="1"/>
  </w:num>
  <w:num w:numId="6" w16cid:durableId="162480308">
    <w:abstractNumId w:val="10"/>
  </w:num>
  <w:num w:numId="7" w16cid:durableId="906300947">
    <w:abstractNumId w:val="5"/>
  </w:num>
  <w:num w:numId="8" w16cid:durableId="1986856003">
    <w:abstractNumId w:val="9"/>
  </w:num>
  <w:num w:numId="9" w16cid:durableId="920258795">
    <w:abstractNumId w:val="4"/>
  </w:num>
  <w:num w:numId="10" w16cid:durableId="536089160">
    <w:abstractNumId w:val="0"/>
  </w:num>
  <w:num w:numId="11" w16cid:durableId="1305352141">
    <w:abstractNumId w:val="3"/>
  </w:num>
  <w:num w:numId="12" w16cid:durableId="1867058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95"/>
    <w:rsid w:val="000076BF"/>
    <w:rsid w:val="000A22CC"/>
    <w:rsid w:val="000A57E2"/>
    <w:rsid w:val="000C673B"/>
    <w:rsid w:val="000F30E9"/>
    <w:rsid w:val="000F62D2"/>
    <w:rsid w:val="00101DC4"/>
    <w:rsid w:val="00136F10"/>
    <w:rsid w:val="001611FB"/>
    <w:rsid w:val="001673D4"/>
    <w:rsid w:val="001C0726"/>
    <w:rsid w:val="001C33F2"/>
    <w:rsid w:val="001E155D"/>
    <w:rsid w:val="001F1AF1"/>
    <w:rsid w:val="002175BA"/>
    <w:rsid w:val="00276260"/>
    <w:rsid w:val="00291CB7"/>
    <w:rsid w:val="002A1432"/>
    <w:rsid w:val="002E6ACA"/>
    <w:rsid w:val="002F7CD7"/>
    <w:rsid w:val="003020B0"/>
    <w:rsid w:val="00303C2D"/>
    <w:rsid w:val="00343B7F"/>
    <w:rsid w:val="00352F05"/>
    <w:rsid w:val="00357C09"/>
    <w:rsid w:val="00360595"/>
    <w:rsid w:val="003865AA"/>
    <w:rsid w:val="003D2B24"/>
    <w:rsid w:val="00435E69"/>
    <w:rsid w:val="00437931"/>
    <w:rsid w:val="00454C27"/>
    <w:rsid w:val="00471172"/>
    <w:rsid w:val="00474709"/>
    <w:rsid w:val="004B0DC2"/>
    <w:rsid w:val="004C4174"/>
    <w:rsid w:val="004D70AE"/>
    <w:rsid w:val="005152A0"/>
    <w:rsid w:val="00522D65"/>
    <w:rsid w:val="00526670"/>
    <w:rsid w:val="00586D3B"/>
    <w:rsid w:val="005A269E"/>
    <w:rsid w:val="005B7FA4"/>
    <w:rsid w:val="005C1AA1"/>
    <w:rsid w:val="005E7192"/>
    <w:rsid w:val="005F7AA7"/>
    <w:rsid w:val="00645EED"/>
    <w:rsid w:val="006461EC"/>
    <w:rsid w:val="00651CCB"/>
    <w:rsid w:val="00655514"/>
    <w:rsid w:val="00666ECA"/>
    <w:rsid w:val="006734BE"/>
    <w:rsid w:val="006C1FDB"/>
    <w:rsid w:val="006D316C"/>
    <w:rsid w:val="0071636F"/>
    <w:rsid w:val="00724E62"/>
    <w:rsid w:val="00751DA7"/>
    <w:rsid w:val="0080732D"/>
    <w:rsid w:val="00841A8A"/>
    <w:rsid w:val="00852B82"/>
    <w:rsid w:val="00876C05"/>
    <w:rsid w:val="00885D48"/>
    <w:rsid w:val="00905E85"/>
    <w:rsid w:val="00907358"/>
    <w:rsid w:val="0091692B"/>
    <w:rsid w:val="009517BE"/>
    <w:rsid w:val="00974124"/>
    <w:rsid w:val="00995735"/>
    <w:rsid w:val="0099598C"/>
    <w:rsid w:val="009A20BE"/>
    <w:rsid w:val="009A618F"/>
    <w:rsid w:val="009B5738"/>
    <w:rsid w:val="009C65F0"/>
    <w:rsid w:val="009D3291"/>
    <w:rsid w:val="009E71C6"/>
    <w:rsid w:val="00A167A9"/>
    <w:rsid w:val="00A52571"/>
    <w:rsid w:val="00A71C51"/>
    <w:rsid w:val="00A86DCD"/>
    <w:rsid w:val="00AA375E"/>
    <w:rsid w:val="00AA63A2"/>
    <w:rsid w:val="00AB7847"/>
    <w:rsid w:val="00AD086B"/>
    <w:rsid w:val="00B0213F"/>
    <w:rsid w:val="00B43FBC"/>
    <w:rsid w:val="00B603A2"/>
    <w:rsid w:val="00B82977"/>
    <w:rsid w:val="00BB4698"/>
    <w:rsid w:val="00BE3414"/>
    <w:rsid w:val="00BE7958"/>
    <w:rsid w:val="00C76286"/>
    <w:rsid w:val="00C946C2"/>
    <w:rsid w:val="00CA2371"/>
    <w:rsid w:val="00CB3C76"/>
    <w:rsid w:val="00CB44A7"/>
    <w:rsid w:val="00CB4DE9"/>
    <w:rsid w:val="00D30187"/>
    <w:rsid w:val="00D460D2"/>
    <w:rsid w:val="00D67184"/>
    <w:rsid w:val="00D90BF2"/>
    <w:rsid w:val="00DA210D"/>
    <w:rsid w:val="00DB0584"/>
    <w:rsid w:val="00DB5026"/>
    <w:rsid w:val="00DF1FAE"/>
    <w:rsid w:val="00DF28A9"/>
    <w:rsid w:val="00E047FE"/>
    <w:rsid w:val="00E56274"/>
    <w:rsid w:val="00E60AAA"/>
    <w:rsid w:val="00E86A5D"/>
    <w:rsid w:val="00ED0AEE"/>
    <w:rsid w:val="00EF0606"/>
    <w:rsid w:val="00EF2C88"/>
    <w:rsid w:val="00F5781F"/>
    <w:rsid w:val="00F85657"/>
    <w:rsid w:val="00FA12A9"/>
    <w:rsid w:val="00FA79FA"/>
    <w:rsid w:val="00FC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BA8E"/>
  <w15:chartTrackingRefBased/>
  <w15:docId w15:val="{45B4C732-07F0-4D93-B3C2-C48493F8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6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958"/>
    <w:pPr>
      <w:keepNext/>
      <w:keepLines/>
      <w:spacing w:before="240"/>
      <w:outlineLvl w:val="0"/>
    </w:pPr>
    <w:rPr>
      <w:rFonts w:eastAsiaTheme="majorEastAsia" w:cstheme="majorBidi"/>
      <w:color w:val="538135" w:themeColor="accent6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7958"/>
    <w:pPr>
      <w:keepNext/>
      <w:keepLines/>
      <w:spacing w:before="40"/>
      <w:outlineLvl w:val="1"/>
    </w:pPr>
    <w:rPr>
      <w:rFonts w:eastAsiaTheme="majorEastAsia" w:cstheme="majorBidi"/>
      <w:color w:val="538135" w:themeColor="accent6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7958"/>
    <w:pPr>
      <w:keepNext/>
      <w:keepLines/>
      <w:spacing w:before="40"/>
      <w:outlineLvl w:val="2"/>
    </w:pPr>
    <w:rPr>
      <w:rFonts w:eastAsiaTheme="majorEastAsia" w:cstheme="majorBidi"/>
      <w:color w:val="385623" w:themeColor="accent6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9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38135" w:themeColor="accent6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E7958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BE7958"/>
    <w:rPr>
      <w:rFonts w:ascii="Times New Roman" w:eastAsiaTheme="majorEastAsia" w:hAnsi="Times New Roman" w:cstheme="majorBidi"/>
      <w:color w:val="538135" w:themeColor="accent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E7958"/>
    <w:rPr>
      <w:rFonts w:ascii="Times New Roman" w:eastAsiaTheme="majorEastAsia" w:hAnsi="Times New Roman" w:cstheme="majorBidi"/>
      <w:color w:val="538135" w:themeColor="accent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7958"/>
    <w:rPr>
      <w:rFonts w:ascii="Times New Roman" w:eastAsiaTheme="majorEastAsia" w:hAnsi="Times New Roman" w:cstheme="majorBidi"/>
      <w:color w:val="385623" w:themeColor="accent6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958"/>
    <w:rPr>
      <w:rFonts w:asciiTheme="majorHAnsi" w:eastAsiaTheme="majorEastAsia" w:hAnsiTheme="majorHAnsi" w:cstheme="majorBidi"/>
      <w:i/>
      <w:iCs/>
      <w:color w:val="538135" w:themeColor="accent6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BE7958"/>
    <w:pPr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958"/>
    <w:rPr>
      <w:rFonts w:ascii="Times New Roman" w:eastAsiaTheme="majorEastAsia" w:hAnsi="Times New Roman" w:cstheme="majorBidi"/>
      <w:spacing w:val="-10"/>
      <w:kern w:val="28"/>
      <w:sz w:val="40"/>
      <w:szCs w:val="56"/>
    </w:rPr>
  </w:style>
  <w:style w:type="paragraph" w:styleId="BodyText">
    <w:name w:val="Body Text"/>
    <w:basedOn w:val="Normal"/>
    <w:link w:val="BodyTextChar"/>
    <w:uiPriority w:val="1"/>
    <w:qFormat/>
    <w:rsid w:val="00BE7958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E7958"/>
    <w:rPr>
      <w:rFonts w:ascii="Arial" w:eastAsia="Arial" w:hAnsi="Arial" w:cs="Arial"/>
      <w:lang w:val="ro-RO"/>
    </w:rPr>
  </w:style>
  <w:style w:type="paragraph" w:styleId="ListParagraph">
    <w:name w:val="List Paragraph"/>
    <w:basedOn w:val="Normal"/>
    <w:uiPriority w:val="34"/>
    <w:qFormat/>
    <w:rsid w:val="00BE7958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E7958"/>
    <w:pPr>
      <w:outlineLvl w:val="9"/>
    </w:pPr>
  </w:style>
  <w:style w:type="character" w:customStyle="1" w:styleId="do1">
    <w:name w:val="do1"/>
    <w:rsid w:val="00F85657"/>
    <w:rPr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6718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67184"/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character" w:customStyle="1" w:styleId="tli">
    <w:name w:val="tli"/>
    <w:rsid w:val="00AA375E"/>
  </w:style>
  <w:style w:type="character" w:customStyle="1" w:styleId="do">
    <w:name w:val="do"/>
    <w:basedOn w:val="DefaultParagraphFont"/>
    <w:rsid w:val="00AA375E"/>
  </w:style>
  <w:style w:type="character" w:styleId="Hyperlink">
    <w:name w:val="Hyperlink"/>
    <w:rsid w:val="006D316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C3883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F1351-193F-42B4-B676-63475DD12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Iustina Dragomir</dc:creator>
  <cp:keywords/>
  <dc:description/>
  <cp:lastModifiedBy>Lavinia Balan</cp:lastModifiedBy>
  <cp:revision>8</cp:revision>
  <cp:lastPrinted>2025-03-18T16:05:00Z</cp:lastPrinted>
  <dcterms:created xsi:type="dcterms:W3CDTF">2025-03-17T10:45:00Z</dcterms:created>
  <dcterms:modified xsi:type="dcterms:W3CDTF">2025-03-18T16:16:00Z</dcterms:modified>
</cp:coreProperties>
</file>