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E940" w14:textId="77777777" w:rsidR="00C67073" w:rsidRPr="00DA63E2" w:rsidRDefault="00C67073" w:rsidP="00C67073">
      <w:pPr>
        <w:pStyle w:val="Heading8"/>
        <w:jc w:val="center"/>
        <w:rPr>
          <w:rFonts w:ascii="Times New Roman" w:hAnsi="Times New Roman" w:cs="Times New Roman"/>
          <w:b/>
          <w:bCs/>
          <w:i w:val="0"/>
          <w:iCs w:val="0"/>
          <w:color w:val="000000" w:themeColor="text1"/>
          <w:sz w:val="26"/>
          <w:szCs w:val="26"/>
          <w:lang w:val="pt-PT"/>
        </w:rPr>
      </w:pPr>
      <w:r w:rsidRPr="00DA63E2">
        <w:rPr>
          <w:rFonts w:ascii="Times New Roman" w:hAnsi="Times New Roman" w:cs="Times New Roman"/>
          <w:b/>
          <w:bCs/>
          <w:i w:val="0"/>
          <w:iCs w:val="0"/>
          <w:color w:val="000000" w:themeColor="text1"/>
          <w:sz w:val="26"/>
          <w:szCs w:val="26"/>
          <w:lang w:val="pt-PT"/>
        </w:rPr>
        <w:t>CONSILIUL LOCAL</w:t>
      </w:r>
    </w:p>
    <w:p w14:paraId="7C2501B5" w14:textId="77777777" w:rsidR="00C67073" w:rsidRPr="00DA63E2" w:rsidRDefault="00C67073" w:rsidP="00C67073">
      <w:pPr>
        <w:jc w:val="center"/>
        <w:rPr>
          <w:b/>
          <w:bCs/>
          <w:color w:val="000000" w:themeColor="text1"/>
          <w:sz w:val="26"/>
          <w:szCs w:val="26"/>
          <w:lang w:val="ro-RO"/>
        </w:rPr>
      </w:pPr>
      <w:r w:rsidRPr="00DA63E2">
        <w:rPr>
          <w:b/>
          <w:bCs/>
          <w:color w:val="000000" w:themeColor="text1"/>
          <w:sz w:val="26"/>
          <w:szCs w:val="26"/>
          <w:lang w:val="fr-FR"/>
        </w:rPr>
        <w:t>AL MUNICIPIULUI C</w:t>
      </w:r>
      <w:r w:rsidRPr="00DA63E2">
        <w:rPr>
          <w:b/>
          <w:bCs/>
          <w:color w:val="000000" w:themeColor="text1"/>
          <w:sz w:val="26"/>
          <w:szCs w:val="26"/>
          <w:lang w:val="ro-RO"/>
        </w:rPr>
        <w:t>ÂMPINA</w:t>
      </w:r>
    </w:p>
    <w:p w14:paraId="32BF6535" w14:textId="77777777" w:rsidR="00C67073" w:rsidRPr="00DA63E2" w:rsidRDefault="00C67073" w:rsidP="00C67073">
      <w:pPr>
        <w:pStyle w:val="Heading1"/>
        <w:spacing w:before="0"/>
        <w:jc w:val="center"/>
        <w:rPr>
          <w:rFonts w:cs="Times New Roman"/>
          <w:b/>
          <w:bCs/>
          <w:color w:val="000000" w:themeColor="text1"/>
          <w:sz w:val="26"/>
          <w:szCs w:val="26"/>
          <w:lang w:val="pt-PT"/>
        </w:rPr>
      </w:pPr>
      <w:r w:rsidRPr="00DA63E2">
        <w:rPr>
          <w:rFonts w:cs="Times New Roman"/>
          <w:b/>
          <w:bCs/>
          <w:color w:val="000000" w:themeColor="text1"/>
          <w:sz w:val="26"/>
          <w:szCs w:val="26"/>
          <w:lang w:val="pt-PT"/>
        </w:rPr>
        <w:t>JUDEŢUL PRAHOVA</w:t>
      </w:r>
    </w:p>
    <w:p w14:paraId="739A5DD2" w14:textId="77777777" w:rsidR="00C67073" w:rsidRDefault="00C67073" w:rsidP="00C67073">
      <w:pPr>
        <w:rPr>
          <w:b/>
          <w:color w:val="000000" w:themeColor="text1"/>
          <w:sz w:val="24"/>
          <w:szCs w:val="24"/>
          <w:lang w:val="ro-RO"/>
        </w:rPr>
      </w:pPr>
    </w:p>
    <w:p w14:paraId="040E2AA4" w14:textId="77777777" w:rsidR="00C67073" w:rsidRPr="000C6B32" w:rsidRDefault="00C67073" w:rsidP="00C67073">
      <w:pPr>
        <w:rPr>
          <w:b/>
          <w:color w:val="000000" w:themeColor="text1"/>
          <w:sz w:val="24"/>
          <w:szCs w:val="24"/>
          <w:lang w:val="ro-RO"/>
        </w:rPr>
      </w:pPr>
    </w:p>
    <w:p w14:paraId="2E86980A" w14:textId="59CC150E" w:rsidR="00C67073" w:rsidRDefault="00C67073" w:rsidP="00C67073">
      <w:pPr>
        <w:jc w:val="center"/>
        <w:rPr>
          <w:b/>
          <w:sz w:val="36"/>
          <w:szCs w:val="36"/>
          <w:lang w:val="ro-RO"/>
        </w:rPr>
      </w:pPr>
      <w:r>
        <w:rPr>
          <w:b/>
          <w:sz w:val="36"/>
          <w:szCs w:val="36"/>
          <w:lang w:val="ro-RO"/>
        </w:rPr>
        <w:t xml:space="preserve">PROIECT DE HOTĂRÂRE </w:t>
      </w:r>
      <w:r w:rsidRPr="00DA05F6">
        <w:rPr>
          <w:b/>
          <w:sz w:val="32"/>
          <w:szCs w:val="32"/>
          <w:lang w:val="ro-RO"/>
        </w:rPr>
        <w:t>Nr.</w:t>
      </w:r>
      <w:r w:rsidR="00DA05F6" w:rsidRPr="00DA05F6">
        <w:rPr>
          <w:b/>
          <w:sz w:val="32"/>
          <w:szCs w:val="32"/>
          <w:lang w:val="ro-RO"/>
        </w:rPr>
        <w:t>43</w:t>
      </w:r>
      <w:r w:rsidRPr="00DA05F6">
        <w:rPr>
          <w:b/>
          <w:sz w:val="32"/>
          <w:szCs w:val="32"/>
          <w:lang w:val="ro-RO"/>
        </w:rPr>
        <w:t>/</w:t>
      </w:r>
      <w:r w:rsidR="00DA05F6" w:rsidRPr="00DA05F6">
        <w:rPr>
          <w:b/>
          <w:sz w:val="32"/>
          <w:szCs w:val="32"/>
          <w:lang w:val="ro-RO"/>
        </w:rPr>
        <w:t>18</w:t>
      </w:r>
      <w:r w:rsidRPr="00DA05F6">
        <w:rPr>
          <w:b/>
          <w:sz w:val="32"/>
          <w:szCs w:val="32"/>
          <w:lang w:val="ro-RO"/>
        </w:rPr>
        <w:t xml:space="preserve"> martie 2025</w:t>
      </w:r>
    </w:p>
    <w:p w14:paraId="7C8395E4" w14:textId="5864EB76" w:rsidR="00C67073" w:rsidRDefault="00C67073" w:rsidP="00C67073">
      <w:pPr>
        <w:jc w:val="center"/>
        <w:rPr>
          <w:b/>
          <w:sz w:val="28"/>
          <w:szCs w:val="28"/>
          <w:lang w:val="ro-RO"/>
        </w:rPr>
      </w:pPr>
      <w:r>
        <w:rPr>
          <w:b/>
          <w:sz w:val="28"/>
          <w:szCs w:val="28"/>
          <w:lang w:val="ro-RO"/>
        </w:rPr>
        <w:t>pentru modificarea H.C.L. nr.115/28 august 2024 privind aprobarea inventarierii și atestării apartenenței la domeniul privat al Municipiului Câmpina a unor terenuri, situate în Municipiul Câmpina, Județul Prahova</w:t>
      </w:r>
    </w:p>
    <w:p w14:paraId="5F1A38FF" w14:textId="77777777" w:rsidR="00C67073" w:rsidRPr="00DA63E2" w:rsidRDefault="00C67073" w:rsidP="00C67073">
      <w:pPr>
        <w:jc w:val="center"/>
        <w:rPr>
          <w:b/>
          <w:sz w:val="28"/>
          <w:szCs w:val="28"/>
          <w:lang w:val="ro-RO"/>
        </w:rPr>
      </w:pPr>
    </w:p>
    <w:p w14:paraId="0C098181" w14:textId="1C2F1F5A" w:rsidR="00C67073" w:rsidRPr="00C67073" w:rsidRDefault="00C67073" w:rsidP="00C67073">
      <w:pPr>
        <w:jc w:val="both"/>
        <w:rPr>
          <w:color w:val="000000" w:themeColor="text1"/>
          <w:sz w:val="28"/>
          <w:szCs w:val="28"/>
          <w:lang w:val="ro-RO"/>
        </w:rPr>
      </w:pPr>
      <w:r>
        <w:rPr>
          <w:sz w:val="26"/>
          <w:lang w:val="ro-RO"/>
        </w:rPr>
        <w:tab/>
      </w:r>
      <w:r w:rsidRPr="00C67073">
        <w:rPr>
          <w:color w:val="000000" w:themeColor="text1"/>
          <w:sz w:val="28"/>
          <w:szCs w:val="28"/>
          <w:lang w:val="ro-RO"/>
        </w:rPr>
        <w:t>Având în vedere Referatul de aprobare nr.</w:t>
      </w:r>
      <w:r w:rsidR="00DA05F6">
        <w:rPr>
          <w:color w:val="000000" w:themeColor="text1"/>
          <w:sz w:val="28"/>
          <w:szCs w:val="28"/>
          <w:lang w:val="ro-RO"/>
        </w:rPr>
        <w:t>11.817</w:t>
      </w:r>
      <w:r w:rsidRPr="00C67073">
        <w:rPr>
          <w:color w:val="000000" w:themeColor="text1"/>
          <w:sz w:val="28"/>
          <w:szCs w:val="28"/>
          <w:lang w:val="ro-RO"/>
        </w:rPr>
        <w:t>/</w:t>
      </w:r>
      <w:r w:rsidR="00DA05F6">
        <w:rPr>
          <w:color w:val="000000" w:themeColor="text1"/>
          <w:sz w:val="28"/>
          <w:szCs w:val="28"/>
          <w:lang w:val="ro-RO"/>
        </w:rPr>
        <w:t>18</w:t>
      </w:r>
      <w:r w:rsidRPr="00C67073">
        <w:rPr>
          <w:color w:val="000000" w:themeColor="text1"/>
          <w:sz w:val="28"/>
          <w:szCs w:val="28"/>
          <w:lang w:val="ro-RO"/>
        </w:rPr>
        <w:t xml:space="preserve"> martie 2025 </w:t>
      </w:r>
      <w:r w:rsidRPr="00C67073">
        <w:rPr>
          <w:color w:val="000000" w:themeColor="text1"/>
          <w:sz w:val="28"/>
          <w:szCs w:val="28"/>
          <w:lang w:val="pt-PT"/>
        </w:rPr>
        <w:t>al d</w:t>
      </w:r>
      <w:r w:rsidR="00EB1CD7">
        <w:rPr>
          <w:color w:val="000000" w:themeColor="text1"/>
          <w:sz w:val="28"/>
          <w:szCs w:val="28"/>
          <w:lang w:val="pt-PT"/>
        </w:rPr>
        <w:t>-</w:t>
      </w:r>
      <w:r w:rsidRPr="00C67073">
        <w:rPr>
          <w:color w:val="000000" w:themeColor="text1"/>
          <w:sz w:val="28"/>
          <w:szCs w:val="28"/>
          <w:lang w:val="pt-PT"/>
        </w:rPr>
        <w:t xml:space="preserve">nei </w:t>
      </w:r>
      <w:r w:rsidR="00DA63E2">
        <w:rPr>
          <w:color w:val="000000" w:themeColor="text1"/>
          <w:sz w:val="28"/>
          <w:szCs w:val="28"/>
          <w:lang w:val="pt-PT"/>
        </w:rPr>
        <w:t xml:space="preserve">                 </w:t>
      </w:r>
      <w:r w:rsidRPr="00C67073">
        <w:rPr>
          <w:color w:val="000000" w:themeColor="text1"/>
          <w:sz w:val="28"/>
          <w:szCs w:val="28"/>
          <w:lang w:val="pt-PT"/>
        </w:rPr>
        <w:t>Irina-Mihaela Nistor - Primarul Municipiului Câmpina,</w:t>
      </w:r>
      <w:r w:rsidRPr="00C67073">
        <w:rPr>
          <w:color w:val="000000" w:themeColor="text1"/>
          <w:sz w:val="28"/>
          <w:szCs w:val="28"/>
          <w:lang w:val="ro-RO"/>
        </w:rPr>
        <w:t xml:space="preserve"> prin care propune modificarea </w:t>
      </w:r>
      <w:r w:rsidRPr="00C67073">
        <w:rPr>
          <w:bCs/>
          <w:color w:val="000000" w:themeColor="text1"/>
          <w:sz w:val="28"/>
          <w:szCs w:val="28"/>
          <w:lang w:val="ro-RO"/>
        </w:rPr>
        <w:t>H.C.L. nr.115/28 august 2024 privind aprobarea inventarierii și atestării apartenenței la domeniul privat al Municipiului Câmpina a unor terenuri, situate în Municipiul Câmpina, Județul Prahova</w:t>
      </w:r>
      <w:r w:rsidRPr="00C67073">
        <w:rPr>
          <w:color w:val="000000" w:themeColor="text1"/>
          <w:sz w:val="28"/>
          <w:szCs w:val="28"/>
          <w:lang w:val="ro-RO"/>
        </w:rPr>
        <w:t>;</w:t>
      </w:r>
    </w:p>
    <w:p w14:paraId="63B9F6CC" w14:textId="77777777" w:rsidR="00C67073" w:rsidRPr="00C67073" w:rsidRDefault="00C67073" w:rsidP="00C67073">
      <w:pPr>
        <w:ind w:firstLine="720"/>
        <w:jc w:val="both"/>
        <w:rPr>
          <w:color w:val="000000" w:themeColor="text1"/>
          <w:sz w:val="28"/>
          <w:szCs w:val="28"/>
          <w:lang w:val="ro-RO"/>
        </w:rPr>
      </w:pPr>
      <w:r w:rsidRPr="00C67073">
        <w:rPr>
          <w:color w:val="000000" w:themeColor="text1"/>
          <w:sz w:val="28"/>
          <w:szCs w:val="28"/>
          <w:lang w:val="ro-RO"/>
        </w:rPr>
        <w:t>Ținând seama de:</w:t>
      </w:r>
    </w:p>
    <w:p w14:paraId="2C76C8B6" w14:textId="054C8B82" w:rsidR="00C67073" w:rsidRPr="00C67073" w:rsidRDefault="00C67073" w:rsidP="00C67073">
      <w:pPr>
        <w:pStyle w:val="BodyTextIndent"/>
        <w:spacing w:after="0"/>
        <w:ind w:left="0" w:firstLine="720"/>
        <w:jc w:val="both"/>
        <w:rPr>
          <w:color w:val="000000" w:themeColor="text1"/>
          <w:sz w:val="28"/>
          <w:szCs w:val="28"/>
          <w:lang w:val="fr-FR"/>
        </w:rPr>
      </w:pPr>
      <w:r w:rsidRPr="00C67073">
        <w:rPr>
          <w:color w:val="000000" w:themeColor="text1"/>
          <w:sz w:val="28"/>
          <w:szCs w:val="28"/>
          <w:lang w:val="fr-FR"/>
        </w:rPr>
        <w:t xml:space="preserve">- </w:t>
      </w:r>
      <w:proofErr w:type="spellStart"/>
      <w:r w:rsidRPr="00C67073">
        <w:rPr>
          <w:color w:val="000000" w:themeColor="text1"/>
          <w:sz w:val="28"/>
          <w:szCs w:val="28"/>
          <w:lang w:val="fr-FR"/>
        </w:rPr>
        <w:t>raportul</w:t>
      </w:r>
      <w:proofErr w:type="spellEnd"/>
      <w:r w:rsidRPr="00C67073">
        <w:rPr>
          <w:color w:val="000000" w:themeColor="text1"/>
          <w:sz w:val="28"/>
          <w:szCs w:val="28"/>
          <w:lang w:val="fr-FR"/>
        </w:rPr>
        <w:t xml:space="preserve"> </w:t>
      </w:r>
      <w:r w:rsidR="00433A60" w:rsidRPr="00433A60">
        <w:rPr>
          <w:color w:val="000000" w:themeColor="text1"/>
          <w:sz w:val="28"/>
          <w:szCs w:val="28"/>
        </w:rPr>
        <w:t>nr.12.3</w:t>
      </w:r>
      <w:r w:rsidR="00433A60">
        <w:rPr>
          <w:color w:val="000000" w:themeColor="text1"/>
          <w:sz w:val="28"/>
          <w:szCs w:val="28"/>
        </w:rPr>
        <w:t>81</w:t>
      </w:r>
      <w:r w:rsidR="00433A60" w:rsidRPr="00433A60">
        <w:rPr>
          <w:color w:val="000000" w:themeColor="text1"/>
          <w:sz w:val="28"/>
          <w:szCs w:val="28"/>
        </w:rPr>
        <w:t xml:space="preserve">/20 </w:t>
      </w:r>
      <w:proofErr w:type="spellStart"/>
      <w:r w:rsidR="00433A60" w:rsidRPr="00433A60">
        <w:rPr>
          <w:color w:val="000000" w:themeColor="text1"/>
          <w:sz w:val="28"/>
          <w:szCs w:val="28"/>
        </w:rPr>
        <w:t>martie</w:t>
      </w:r>
      <w:proofErr w:type="spellEnd"/>
      <w:r w:rsidR="00433A60" w:rsidRPr="00433A60">
        <w:rPr>
          <w:color w:val="000000" w:themeColor="text1"/>
          <w:sz w:val="28"/>
          <w:szCs w:val="28"/>
        </w:rPr>
        <w:t xml:space="preserve"> 2025</w:t>
      </w:r>
      <w:r w:rsidRPr="00C67073">
        <w:rPr>
          <w:color w:val="000000" w:themeColor="text1"/>
          <w:sz w:val="28"/>
          <w:szCs w:val="28"/>
          <w:lang w:val="pt-PT"/>
        </w:rPr>
        <w:t>, întocmit</w:t>
      </w:r>
      <w:r w:rsidRPr="00C67073">
        <w:rPr>
          <w:color w:val="000000" w:themeColor="text1"/>
          <w:sz w:val="28"/>
          <w:szCs w:val="28"/>
          <w:lang w:val="fr-FR"/>
        </w:rPr>
        <w:t xml:space="preserve"> de </w:t>
      </w:r>
      <w:proofErr w:type="spellStart"/>
      <w:r w:rsidRPr="00C67073">
        <w:rPr>
          <w:color w:val="000000" w:themeColor="text1"/>
          <w:sz w:val="28"/>
          <w:szCs w:val="28"/>
          <w:lang w:val="fr-FR"/>
        </w:rPr>
        <w:t>Direcția</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administrarea</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domeniului</w:t>
      </w:r>
      <w:proofErr w:type="spellEnd"/>
      <w:r w:rsidRPr="00C67073">
        <w:rPr>
          <w:color w:val="000000" w:themeColor="text1"/>
          <w:sz w:val="28"/>
          <w:szCs w:val="28"/>
          <w:lang w:val="fr-FR"/>
        </w:rPr>
        <w:t xml:space="preserve"> public </w:t>
      </w:r>
      <w:proofErr w:type="spellStart"/>
      <w:r w:rsidRPr="00C67073">
        <w:rPr>
          <w:color w:val="000000" w:themeColor="text1"/>
          <w:sz w:val="28"/>
          <w:szCs w:val="28"/>
          <w:lang w:val="fr-FR"/>
        </w:rPr>
        <w:t>și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privat</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din</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cadrul</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Primăriei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Municipiului</w:t>
      </w:r>
      <w:proofErr w:type="spellEnd"/>
      <w:r w:rsidRPr="00C67073">
        <w:rPr>
          <w:color w:val="000000" w:themeColor="text1"/>
          <w:sz w:val="28"/>
          <w:szCs w:val="28"/>
          <w:lang w:val="fr-FR"/>
        </w:rPr>
        <w:t xml:space="preserve"> </w:t>
      </w:r>
      <w:proofErr w:type="gramStart"/>
      <w:r w:rsidRPr="00C67073">
        <w:rPr>
          <w:color w:val="000000" w:themeColor="text1"/>
          <w:sz w:val="28"/>
          <w:szCs w:val="28"/>
          <w:lang w:val="fr-FR"/>
        </w:rPr>
        <w:t>Câmpina;</w:t>
      </w:r>
      <w:proofErr w:type="gramEnd"/>
    </w:p>
    <w:p w14:paraId="63FEB406" w14:textId="0DA984B5" w:rsidR="00C67073" w:rsidRPr="00C67073" w:rsidRDefault="00C67073" w:rsidP="00C67073">
      <w:pPr>
        <w:tabs>
          <w:tab w:val="left" w:pos="720"/>
          <w:tab w:val="left" w:pos="1440"/>
          <w:tab w:val="left" w:pos="2160"/>
          <w:tab w:val="left" w:pos="2880"/>
          <w:tab w:val="left" w:pos="4350"/>
        </w:tabs>
        <w:jc w:val="both"/>
        <w:rPr>
          <w:color w:val="000000" w:themeColor="text1"/>
          <w:sz w:val="28"/>
          <w:szCs w:val="28"/>
          <w:lang w:val="fr-FR"/>
        </w:rPr>
      </w:pPr>
      <w:r w:rsidRPr="00C67073">
        <w:rPr>
          <w:color w:val="000000" w:themeColor="text1"/>
          <w:sz w:val="28"/>
          <w:szCs w:val="28"/>
          <w:lang w:val="pt-PT"/>
        </w:rPr>
        <w:tab/>
      </w:r>
      <w:r w:rsidRPr="00C67073">
        <w:rPr>
          <w:color w:val="000000" w:themeColor="text1"/>
          <w:sz w:val="28"/>
          <w:szCs w:val="28"/>
          <w:lang w:val="fr-FR"/>
        </w:rPr>
        <w:t xml:space="preserve">- </w:t>
      </w:r>
      <w:proofErr w:type="spellStart"/>
      <w:r w:rsidRPr="00C67073">
        <w:rPr>
          <w:color w:val="000000" w:themeColor="text1"/>
          <w:sz w:val="28"/>
          <w:szCs w:val="28"/>
          <w:lang w:val="fr-FR"/>
        </w:rPr>
        <w:t>raportul</w:t>
      </w:r>
      <w:proofErr w:type="spellEnd"/>
      <w:r w:rsidRPr="00C67073">
        <w:rPr>
          <w:color w:val="000000" w:themeColor="text1"/>
          <w:sz w:val="28"/>
          <w:szCs w:val="28"/>
          <w:lang w:val="fr-FR"/>
        </w:rPr>
        <w:t xml:space="preserve"> </w:t>
      </w:r>
      <w:r w:rsidR="00433A60" w:rsidRPr="00433A60">
        <w:rPr>
          <w:color w:val="000000" w:themeColor="text1"/>
          <w:sz w:val="28"/>
          <w:szCs w:val="28"/>
        </w:rPr>
        <w:t>nr.12.</w:t>
      </w:r>
      <w:r w:rsidR="00433A60">
        <w:rPr>
          <w:color w:val="000000" w:themeColor="text1"/>
          <w:sz w:val="28"/>
          <w:szCs w:val="28"/>
        </w:rPr>
        <w:t>2</w:t>
      </w:r>
      <w:r w:rsidR="00433A60" w:rsidRPr="00433A60">
        <w:rPr>
          <w:color w:val="000000" w:themeColor="text1"/>
          <w:sz w:val="28"/>
          <w:szCs w:val="28"/>
        </w:rPr>
        <w:t>7</w:t>
      </w:r>
      <w:r w:rsidR="00433A60">
        <w:rPr>
          <w:color w:val="000000" w:themeColor="text1"/>
          <w:sz w:val="28"/>
          <w:szCs w:val="28"/>
        </w:rPr>
        <w:t>6</w:t>
      </w:r>
      <w:r w:rsidR="00433A60" w:rsidRPr="00433A60">
        <w:rPr>
          <w:color w:val="000000" w:themeColor="text1"/>
          <w:sz w:val="28"/>
          <w:szCs w:val="28"/>
        </w:rPr>
        <w:t xml:space="preserve">/20 </w:t>
      </w:r>
      <w:proofErr w:type="spellStart"/>
      <w:r w:rsidR="00433A60" w:rsidRPr="00433A60">
        <w:rPr>
          <w:color w:val="000000" w:themeColor="text1"/>
          <w:sz w:val="28"/>
          <w:szCs w:val="28"/>
        </w:rPr>
        <w:t>martie</w:t>
      </w:r>
      <w:proofErr w:type="spellEnd"/>
      <w:r w:rsidR="00433A60" w:rsidRPr="00433A60">
        <w:rPr>
          <w:color w:val="000000" w:themeColor="text1"/>
          <w:sz w:val="28"/>
          <w:szCs w:val="28"/>
        </w:rPr>
        <w:t xml:space="preserve"> 2025</w:t>
      </w:r>
      <w:r w:rsidRPr="00C67073">
        <w:rPr>
          <w:color w:val="000000" w:themeColor="text1"/>
          <w:sz w:val="28"/>
          <w:szCs w:val="28"/>
          <w:lang w:val="pt-PT"/>
        </w:rPr>
        <w:t>, întocmit</w:t>
      </w:r>
      <w:r w:rsidRPr="00C67073">
        <w:rPr>
          <w:color w:val="000000" w:themeColor="text1"/>
          <w:sz w:val="28"/>
          <w:szCs w:val="28"/>
          <w:lang w:val="fr-FR"/>
        </w:rPr>
        <w:t xml:space="preserve"> de </w:t>
      </w:r>
      <w:proofErr w:type="spellStart"/>
      <w:r w:rsidRPr="00C67073">
        <w:rPr>
          <w:color w:val="000000" w:themeColor="text1"/>
          <w:sz w:val="28"/>
          <w:szCs w:val="28"/>
          <w:lang w:val="fr-FR"/>
        </w:rPr>
        <w:t>Direcția</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economică</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din</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cadrul</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Primăriei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Municipiului</w:t>
      </w:r>
      <w:proofErr w:type="spellEnd"/>
      <w:r w:rsidRPr="00C67073">
        <w:rPr>
          <w:color w:val="000000" w:themeColor="text1"/>
          <w:sz w:val="28"/>
          <w:szCs w:val="28"/>
          <w:lang w:val="fr-FR"/>
        </w:rPr>
        <w:t xml:space="preserve"> </w:t>
      </w:r>
      <w:proofErr w:type="gramStart"/>
      <w:r w:rsidRPr="00C67073">
        <w:rPr>
          <w:color w:val="000000" w:themeColor="text1"/>
          <w:sz w:val="28"/>
          <w:szCs w:val="28"/>
          <w:lang w:val="fr-FR"/>
        </w:rPr>
        <w:t>Câmpina;</w:t>
      </w:r>
      <w:proofErr w:type="gramEnd"/>
    </w:p>
    <w:p w14:paraId="3D4D3614" w14:textId="7921B3D1" w:rsidR="00C67073" w:rsidRPr="00C67073" w:rsidRDefault="00C67073" w:rsidP="00C67073">
      <w:pPr>
        <w:pStyle w:val="BodyTextIndent"/>
        <w:spacing w:after="0"/>
        <w:ind w:left="0" w:firstLine="720"/>
        <w:jc w:val="both"/>
        <w:rPr>
          <w:color w:val="000000" w:themeColor="text1"/>
          <w:sz w:val="28"/>
          <w:szCs w:val="28"/>
          <w:lang w:val="fr-FR"/>
        </w:rPr>
      </w:pPr>
      <w:r w:rsidRPr="00C67073">
        <w:rPr>
          <w:color w:val="000000" w:themeColor="text1"/>
          <w:sz w:val="28"/>
          <w:szCs w:val="28"/>
          <w:lang w:val="fr-FR"/>
        </w:rPr>
        <w:t xml:space="preserve">- </w:t>
      </w:r>
      <w:proofErr w:type="spellStart"/>
      <w:r w:rsidRPr="00C67073">
        <w:rPr>
          <w:color w:val="000000" w:themeColor="text1"/>
          <w:sz w:val="28"/>
          <w:szCs w:val="28"/>
          <w:lang w:val="fr-FR"/>
        </w:rPr>
        <w:t>raportul</w:t>
      </w:r>
      <w:proofErr w:type="spellEnd"/>
      <w:r w:rsidRPr="00C67073">
        <w:rPr>
          <w:color w:val="000000" w:themeColor="text1"/>
          <w:sz w:val="28"/>
          <w:szCs w:val="28"/>
          <w:lang w:val="fr-FR"/>
        </w:rPr>
        <w:t xml:space="preserve"> </w:t>
      </w:r>
      <w:r w:rsidR="009E5F61" w:rsidRPr="009E5F61">
        <w:rPr>
          <w:color w:val="000000" w:themeColor="text1"/>
          <w:sz w:val="28"/>
          <w:szCs w:val="28"/>
        </w:rPr>
        <w:t>nr.11.9</w:t>
      </w:r>
      <w:r w:rsidR="009E5F61">
        <w:rPr>
          <w:color w:val="000000" w:themeColor="text1"/>
          <w:sz w:val="28"/>
          <w:szCs w:val="28"/>
        </w:rPr>
        <w:t>56</w:t>
      </w:r>
      <w:r w:rsidR="009E5F61" w:rsidRPr="009E5F61">
        <w:rPr>
          <w:color w:val="000000" w:themeColor="text1"/>
          <w:sz w:val="28"/>
          <w:szCs w:val="28"/>
        </w:rPr>
        <w:t>/1</w:t>
      </w:r>
      <w:r w:rsidR="009E5F61">
        <w:rPr>
          <w:color w:val="000000" w:themeColor="text1"/>
          <w:sz w:val="28"/>
          <w:szCs w:val="28"/>
        </w:rPr>
        <w:t>9</w:t>
      </w:r>
      <w:r w:rsidR="009E5F61" w:rsidRPr="009E5F61">
        <w:rPr>
          <w:color w:val="000000" w:themeColor="text1"/>
          <w:sz w:val="28"/>
          <w:szCs w:val="28"/>
        </w:rPr>
        <w:t xml:space="preserve"> </w:t>
      </w:r>
      <w:proofErr w:type="spellStart"/>
      <w:r w:rsidR="009E5F61" w:rsidRPr="009E5F61">
        <w:rPr>
          <w:color w:val="000000" w:themeColor="text1"/>
          <w:sz w:val="28"/>
          <w:szCs w:val="28"/>
        </w:rPr>
        <w:t>martie</w:t>
      </w:r>
      <w:proofErr w:type="spellEnd"/>
      <w:r w:rsidR="009E5F61" w:rsidRPr="009E5F61">
        <w:rPr>
          <w:color w:val="000000" w:themeColor="text1"/>
          <w:sz w:val="28"/>
          <w:szCs w:val="28"/>
        </w:rPr>
        <w:t xml:space="preserve"> 2025</w:t>
      </w:r>
      <w:r w:rsidRPr="00C67073">
        <w:rPr>
          <w:color w:val="000000" w:themeColor="text1"/>
          <w:sz w:val="28"/>
          <w:szCs w:val="28"/>
          <w:lang w:val="pt-PT"/>
        </w:rPr>
        <w:t>, întocmit</w:t>
      </w:r>
      <w:r w:rsidRPr="00C67073">
        <w:rPr>
          <w:color w:val="000000" w:themeColor="text1"/>
          <w:sz w:val="28"/>
          <w:szCs w:val="28"/>
          <w:lang w:val="fr-FR"/>
        </w:rPr>
        <w:t xml:space="preserve"> de </w:t>
      </w:r>
      <w:proofErr w:type="spellStart"/>
      <w:r w:rsidRPr="00C67073">
        <w:rPr>
          <w:color w:val="000000" w:themeColor="text1"/>
          <w:sz w:val="28"/>
          <w:szCs w:val="28"/>
          <w:lang w:val="fr-FR"/>
        </w:rPr>
        <w:t>Direcția</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juridică</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din</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cadrul</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Primăriei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Municipiului</w:t>
      </w:r>
      <w:proofErr w:type="spellEnd"/>
      <w:r w:rsidRPr="00C67073">
        <w:rPr>
          <w:color w:val="000000" w:themeColor="text1"/>
          <w:sz w:val="28"/>
          <w:szCs w:val="28"/>
          <w:lang w:val="fr-FR"/>
        </w:rPr>
        <w:t xml:space="preserve"> </w:t>
      </w:r>
      <w:proofErr w:type="gramStart"/>
      <w:r w:rsidRPr="00C67073">
        <w:rPr>
          <w:color w:val="000000" w:themeColor="text1"/>
          <w:sz w:val="28"/>
          <w:szCs w:val="28"/>
          <w:lang w:val="fr-FR"/>
        </w:rPr>
        <w:t>Câmpina;</w:t>
      </w:r>
      <w:proofErr w:type="gramEnd"/>
    </w:p>
    <w:p w14:paraId="56206652" w14:textId="312CC4E0" w:rsidR="00C67073" w:rsidRPr="00C67073" w:rsidRDefault="00C67073" w:rsidP="00C67073">
      <w:pPr>
        <w:pStyle w:val="BodyTextIndent"/>
        <w:spacing w:after="0"/>
        <w:ind w:left="0" w:firstLine="720"/>
        <w:jc w:val="both"/>
        <w:rPr>
          <w:color w:val="000000" w:themeColor="text1"/>
          <w:sz w:val="28"/>
          <w:szCs w:val="28"/>
          <w:lang w:val="fr-FR"/>
        </w:rPr>
      </w:pPr>
      <w:r w:rsidRPr="00C67073">
        <w:rPr>
          <w:color w:val="000000" w:themeColor="text1"/>
          <w:sz w:val="28"/>
          <w:szCs w:val="28"/>
          <w:lang w:val="fr-FR"/>
        </w:rPr>
        <w:t xml:space="preserve">- </w:t>
      </w:r>
      <w:proofErr w:type="spellStart"/>
      <w:r w:rsidRPr="00C67073">
        <w:rPr>
          <w:color w:val="000000" w:themeColor="text1"/>
          <w:sz w:val="28"/>
          <w:szCs w:val="28"/>
          <w:lang w:val="fr-FR"/>
        </w:rPr>
        <w:t>raportul</w:t>
      </w:r>
      <w:proofErr w:type="spellEnd"/>
      <w:r w:rsidRPr="00C67073">
        <w:rPr>
          <w:color w:val="000000" w:themeColor="text1"/>
          <w:sz w:val="28"/>
          <w:szCs w:val="28"/>
          <w:lang w:val="fr-FR"/>
        </w:rPr>
        <w:t xml:space="preserve"> </w:t>
      </w:r>
      <w:r w:rsidR="00433A60" w:rsidRPr="00433A60">
        <w:rPr>
          <w:color w:val="000000" w:themeColor="text1"/>
          <w:sz w:val="28"/>
          <w:szCs w:val="28"/>
        </w:rPr>
        <w:t>nr.12.3</w:t>
      </w:r>
      <w:r w:rsidR="00433A60">
        <w:rPr>
          <w:color w:val="000000" w:themeColor="text1"/>
          <w:sz w:val="28"/>
          <w:szCs w:val="28"/>
        </w:rPr>
        <w:t>82</w:t>
      </w:r>
      <w:r w:rsidR="00433A60" w:rsidRPr="00433A60">
        <w:rPr>
          <w:color w:val="000000" w:themeColor="text1"/>
          <w:sz w:val="28"/>
          <w:szCs w:val="28"/>
        </w:rPr>
        <w:t xml:space="preserve">/20 </w:t>
      </w:r>
      <w:proofErr w:type="spellStart"/>
      <w:r w:rsidR="00433A60" w:rsidRPr="00433A60">
        <w:rPr>
          <w:color w:val="000000" w:themeColor="text1"/>
          <w:sz w:val="28"/>
          <w:szCs w:val="28"/>
        </w:rPr>
        <w:t>martie</w:t>
      </w:r>
      <w:proofErr w:type="spellEnd"/>
      <w:r w:rsidR="00433A60" w:rsidRPr="00433A60">
        <w:rPr>
          <w:color w:val="000000" w:themeColor="text1"/>
          <w:sz w:val="28"/>
          <w:szCs w:val="28"/>
        </w:rPr>
        <w:t xml:space="preserve"> 2025</w:t>
      </w:r>
      <w:r w:rsidRPr="00C67073">
        <w:rPr>
          <w:color w:val="000000" w:themeColor="text1"/>
          <w:sz w:val="28"/>
          <w:szCs w:val="28"/>
          <w:lang w:val="pt-PT"/>
        </w:rPr>
        <w:t>, întocmit</w:t>
      </w:r>
      <w:r w:rsidRPr="00C67073">
        <w:rPr>
          <w:color w:val="000000" w:themeColor="text1"/>
          <w:sz w:val="28"/>
          <w:szCs w:val="28"/>
          <w:lang w:val="fr-FR"/>
        </w:rPr>
        <w:t xml:space="preserve"> de </w:t>
      </w:r>
      <w:proofErr w:type="spellStart"/>
      <w:r w:rsidRPr="00C67073">
        <w:rPr>
          <w:color w:val="000000" w:themeColor="text1"/>
          <w:sz w:val="28"/>
          <w:szCs w:val="28"/>
          <w:lang w:val="fr-FR"/>
        </w:rPr>
        <w:t>Arhitectul</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șef</w:t>
      </w:r>
      <w:proofErr w:type="spellEnd"/>
      <w:r w:rsidRPr="00C67073">
        <w:rPr>
          <w:color w:val="000000" w:themeColor="text1"/>
          <w:sz w:val="28"/>
          <w:szCs w:val="28"/>
          <w:lang w:val="fr-FR"/>
        </w:rPr>
        <w:t xml:space="preserve"> al </w:t>
      </w:r>
      <w:proofErr w:type="spellStart"/>
      <w:r w:rsidRPr="00C67073">
        <w:rPr>
          <w:color w:val="000000" w:themeColor="text1"/>
          <w:sz w:val="28"/>
          <w:szCs w:val="28"/>
          <w:lang w:val="fr-FR"/>
        </w:rPr>
        <w:t>Municipiului</w:t>
      </w:r>
      <w:proofErr w:type="spellEnd"/>
      <w:r w:rsidRPr="00C67073">
        <w:rPr>
          <w:color w:val="000000" w:themeColor="text1"/>
          <w:sz w:val="28"/>
          <w:szCs w:val="28"/>
          <w:lang w:val="fr-FR"/>
        </w:rPr>
        <w:t xml:space="preserve"> </w:t>
      </w:r>
      <w:proofErr w:type="gramStart"/>
      <w:r w:rsidRPr="00C67073">
        <w:rPr>
          <w:color w:val="000000" w:themeColor="text1"/>
          <w:sz w:val="28"/>
          <w:szCs w:val="28"/>
          <w:lang w:val="fr-FR"/>
        </w:rPr>
        <w:t>Câmpina;</w:t>
      </w:r>
      <w:proofErr w:type="gramEnd"/>
    </w:p>
    <w:p w14:paraId="34023573" w14:textId="77777777" w:rsidR="00C67073" w:rsidRPr="00C67073" w:rsidRDefault="00C67073" w:rsidP="00C67073">
      <w:pPr>
        <w:ind w:firstLine="720"/>
        <w:jc w:val="both"/>
        <w:rPr>
          <w:color w:val="000000" w:themeColor="text1"/>
          <w:sz w:val="28"/>
          <w:szCs w:val="28"/>
          <w:lang w:val="pt-PT"/>
        </w:rPr>
      </w:pPr>
      <w:r w:rsidRPr="00C67073">
        <w:rPr>
          <w:color w:val="000000" w:themeColor="text1"/>
          <w:sz w:val="28"/>
          <w:szCs w:val="28"/>
          <w:lang w:val="pt-PT"/>
        </w:rPr>
        <w:t>- avizul comisiei de specialitate din cadrul Consiliului local al Municipiului Câmpina, respectiv Comisia buget, finanțe, programe finanțare europeană, administrarea domeniului public și privat și agricultură;</w:t>
      </w:r>
    </w:p>
    <w:p w14:paraId="53C95890" w14:textId="77777777" w:rsidR="00C67073" w:rsidRPr="00C67073" w:rsidRDefault="00C67073" w:rsidP="00C67073">
      <w:pPr>
        <w:jc w:val="both"/>
        <w:rPr>
          <w:color w:val="000000" w:themeColor="text1"/>
          <w:sz w:val="28"/>
          <w:szCs w:val="28"/>
          <w:lang w:val="pt-PT"/>
        </w:rPr>
      </w:pPr>
      <w:r w:rsidRPr="00C67073">
        <w:rPr>
          <w:color w:val="000000" w:themeColor="text1"/>
          <w:sz w:val="28"/>
          <w:szCs w:val="28"/>
          <w:lang w:val="pt-PT"/>
        </w:rPr>
        <w:tab/>
        <w:t>- avizul comisiei de specialitate din cadrul Consiliului local al Municipiului Câmpina, respectiv Comisia amenajarea teritoriului, urbanism, ecologie şi protecţia mediulu;</w:t>
      </w:r>
    </w:p>
    <w:p w14:paraId="6E5779B5" w14:textId="580B6F88" w:rsidR="00C67073" w:rsidRPr="00C67073" w:rsidRDefault="00C67073" w:rsidP="00C67073">
      <w:pPr>
        <w:jc w:val="both"/>
        <w:rPr>
          <w:color w:val="000000" w:themeColor="text1"/>
          <w:sz w:val="28"/>
          <w:szCs w:val="28"/>
          <w:lang w:val="pt-PT"/>
        </w:rPr>
      </w:pPr>
      <w:r w:rsidRPr="00C67073">
        <w:rPr>
          <w:color w:val="000000" w:themeColor="text1"/>
          <w:sz w:val="28"/>
          <w:szCs w:val="28"/>
          <w:lang w:val="pt-PT"/>
        </w:rPr>
        <w:tab/>
        <w:t xml:space="preserve">- avizul Secretarului General al Municipiului Câmpina, înregistrat sub  </w:t>
      </w:r>
      <w:r w:rsidR="00433A60" w:rsidRPr="00433A60">
        <w:rPr>
          <w:color w:val="000000" w:themeColor="text1"/>
          <w:sz w:val="28"/>
          <w:szCs w:val="28"/>
        </w:rPr>
        <w:t>nr.12.3</w:t>
      </w:r>
      <w:r w:rsidR="00433A60">
        <w:rPr>
          <w:color w:val="000000" w:themeColor="text1"/>
          <w:sz w:val="28"/>
          <w:szCs w:val="28"/>
        </w:rPr>
        <w:t>83</w:t>
      </w:r>
      <w:r w:rsidR="00433A60" w:rsidRPr="00433A60">
        <w:rPr>
          <w:color w:val="000000" w:themeColor="text1"/>
          <w:sz w:val="28"/>
          <w:szCs w:val="28"/>
        </w:rPr>
        <w:t xml:space="preserve">/20 </w:t>
      </w:r>
      <w:proofErr w:type="spellStart"/>
      <w:r w:rsidR="00433A60" w:rsidRPr="00433A60">
        <w:rPr>
          <w:color w:val="000000" w:themeColor="text1"/>
          <w:sz w:val="28"/>
          <w:szCs w:val="28"/>
        </w:rPr>
        <w:t>martie</w:t>
      </w:r>
      <w:proofErr w:type="spellEnd"/>
      <w:r w:rsidR="00433A60" w:rsidRPr="00433A60">
        <w:rPr>
          <w:color w:val="000000" w:themeColor="text1"/>
          <w:sz w:val="28"/>
          <w:szCs w:val="28"/>
        </w:rPr>
        <w:t xml:space="preserve"> 2025</w:t>
      </w:r>
      <w:r w:rsidRPr="00C67073">
        <w:rPr>
          <w:color w:val="000000" w:themeColor="text1"/>
          <w:sz w:val="28"/>
          <w:szCs w:val="28"/>
          <w:lang w:val="pt-PT"/>
        </w:rPr>
        <w:t>;</w:t>
      </w:r>
    </w:p>
    <w:p w14:paraId="2CE4F616" w14:textId="79B348BD" w:rsidR="00C67073" w:rsidRPr="00C67073" w:rsidRDefault="00C67073" w:rsidP="00C67073">
      <w:pPr>
        <w:jc w:val="both"/>
        <w:rPr>
          <w:color w:val="000000" w:themeColor="text1"/>
          <w:sz w:val="28"/>
          <w:szCs w:val="28"/>
          <w:lang w:val="pt-PT"/>
        </w:rPr>
      </w:pPr>
      <w:r w:rsidRPr="00C67073">
        <w:rPr>
          <w:color w:val="000000" w:themeColor="text1"/>
          <w:sz w:val="28"/>
          <w:szCs w:val="28"/>
          <w:lang w:val="pt-PT"/>
        </w:rPr>
        <w:tab/>
        <w:t>- Procesul-verbal nr.</w:t>
      </w:r>
      <w:r w:rsidR="00421DD1">
        <w:rPr>
          <w:color w:val="000000" w:themeColor="text1"/>
          <w:sz w:val="28"/>
          <w:szCs w:val="28"/>
          <w:lang w:val="pt-PT"/>
        </w:rPr>
        <w:t>6588</w:t>
      </w:r>
      <w:r w:rsidRPr="00C67073">
        <w:rPr>
          <w:color w:val="000000" w:themeColor="text1"/>
          <w:sz w:val="28"/>
          <w:szCs w:val="28"/>
          <w:lang w:val="pt-PT"/>
        </w:rPr>
        <w:t>/</w:t>
      </w:r>
      <w:r w:rsidR="00421DD1">
        <w:rPr>
          <w:color w:val="000000" w:themeColor="text1"/>
          <w:sz w:val="28"/>
          <w:szCs w:val="28"/>
          <w:lang w:val="pt-PT"/>
        </w:rPr>
        <w:t>13</w:t>
      </w:r>
      <w:r w:rsidRPr="00C67073">
        <w:rPr>
          <w:color w:val="000000" w:themeColor="text1"/>
          <w:sz w:val="28"/>
          <w:szCs w:val="28"/>
          <w:lang w:val="pt-PT"/>
        </w:rPr>
        <w:t xml:space="preserve"> </w:t>
      </w:r>
      <w:r w:rsidR="00421DD1">
        <w:rPr>
          <w:color w:val="000000" w:themeColor="text1"/>
          <w:sz w:val="28"/>
          <w:szCs w:val="28"/>
          <w:lang w:val="pt-PT"/>
        </w:rPr>
        <w:t>februarie</w:t>
      </w:r>
      <w:r w:rsidRPr="00C67073">
        <w:rPr>
          <w:color w:val="000000" w:themeColor="text1"/>
          <w:sz w:val="28"/>
          <w:szCs w:val="28"/>
          <w:lang w:val="pt-PT"/>
        </w:rPr>
        <w:t xml:space="preserve"> 2025 al Comisiei </w:t>
      </w:r>
      <w:r w:rsidR="003002D5">
        <w:rPr>
          <w:color w:val="000000" w:themeColor="text1"/>
          <w:sz w:val="28"/>
          <w:szCs w:val="28"/>
          <w:lang w:val="pt-PT"/>
        </w:rPr>
        <w:t>s</w:t>
      </w:r>
      <w:r w:rsidRPr="00C67073">
        <w:rPr>
          <w:color w:val="000000" w:themeColor="text1"/>
          <w:sz w:val="28"/>
          <w:szCs w:val="28"/>
          <w:lang w:val="pt-PT"/>
        </w:rPr>
        <w:t xml:space="preserve">peciale de </w:t>
      </w:r>
      <w:r w:rsidR="003002D5">
        <w:rPr>
          <w:color w:val="000000" w:themeColor="text1"/>
          <w:sz w:val="28"/>
          <w:szCs w:val="28"/>
          <w:lang w:val="pt-PT"/>
        </w:rPr>
        <w:t>i</w:t>
      </w:r>
      <w:r w:rsidRPr="00C67073">
        <w:rPr>
          <w:color w:val="000000" w:themeColor="text1"/>
          <w:sz w:val="28"/>
          <w:szCs w:val="28"/>
          <w:lang w:val="pt-PT"/>
        </w:rPr>
        <w:t>nventariere a domeniului public și privat al Municipiului Câmpina;</w:t>
      </w:r>
    </w:p>
    <w:p w14:paraId="6EA2E387" w14:textId="77777777" w:rsidR="00C67073" w:rsidRPr="00C67073" w:rsidRDefault="00C67073" w:rsidP="00C67073">
      <w:pPr>
        <w:jc w:val="both"/>
        <w:rPr>
          <w:color w:val="000000" w:themeColor="text1"/>
          <w:sz w:val="28"/>
          <w:szCs w:val="28"/>
          <w:lang w:val="ro-RO"/>
        </w:rPr>
      </w:pPr>
      <w:r w:rsidRPr="00C67073">
        <w:rPr>
          <w:color w:val="000000" w:themeColor="text1"/>
          <w:sz w:val="28"/>
          <w:szCs w:val="28"/>
          <w:lang w:val="ro-RO"/>
        </w:rPr>
        <w:tab/>
        <w:t>În conformitate cu prevederile:</w:t>
      </w:r>
    </w:p>
    <w:p w14:paraId="1DB1A64C" w14:textId="77777777" w:rsidR="00421DD1" w:rsidRPr="00BF06C3" w:rsidRDefault="00421DD1" w:rsidP="00421DD1">
      <w:pPr>
        <w:ind w:firstLine="720"/>
        <w:jc w:val="both"/>
        <w:rPr>
          <w:sz w:val="28"/>
          <w:szCs w:val="28"/>
          <w:lang w:val="ro-RO"/>
        </w:rPr>
      </w:pPr>
      <w:r w:rsidRPr="00BF06C3">
        <w:rPr>
          <w:sz w:val="28"/>
          <w:szCs w:val="28"/>
          <w:lang w:val="ro-RO"/>
        </w:rPr>
        <w:t>- art.41, alin.(5</w:t>
      </w:r>
      <w:r w:rsidRPr="00BF06C3">
        <w:rPr>
          <w:sz w:val="28"/>
          <w:szCs w:val="28"/>
          <w:vertAlign w:val="superscript"/>
          <w:lang w:val="ro-RO"/>
        </w:rPr>
        <w:t>2</w:t>
      </w:r>
      <w:r w:rsidRPr="00BF06C3">
        <w:rPr>
          <w:sz w:val="28"/>
          <w:szCs w:val="28"/>
          <w:lang w:val="ro-RO"/>
        </w:rPr>
        <w:t>)</w:t>
      </w:r>
      <w:r w:rsidRPr="00BF06C3">
        <w:rPr>
          <w:sz w:val="28"/>
          <w:szCs w:val="28"/>
          <w:vertAlign w:val="superscript"/>
          <w:lang w:val="ro-RO"/>
        </w:rPr>
        <w:t xml:space="preserve"> </w:t>
      </w:r>
      <w:r w:rsidRPr="00BF06C3">
        <w:rPr>
          <w:sz w:val="28"/>
          <w:szCs w:val="28"/>
          <w:lang w:val="ro-RO"/>
        </w:rPr>
        <w:t xml:space="preserve">din Legea nr.7/1996 a </w:t>
      </w:r>
      <w:r w:rsidRPr="00BF06C3">
        <w:rPr>
          <w:rStyle w:val="do1"/>
          <w:rFonts w:eastAsiaTheme="majorEastAsia"/>
          <w:b w:val="0"/>
          <w:bCs w:val="0"/>
          <w:sz w:val="28"/>
          <w:szCs w:val="28"/>
          <w:lang w:val="ro-RO"/>
        </w:rPr>
        <w:t>cadastrului şi a publicităţii</w:t>
      </w:r>
      <w:r w:rsidRPr="00BF06C3">
        <w:rPr>
          <w:rStyle w:val="do1"/>
          <w:rFonts w:ascii="Verdana" w:eastAsiaTheme="majorEastAsia" w:hAnsi="Verdana"/>
          <w:b w:val="0"/>
          <w:bCs w:val="0"/>
          <w:sz w:val="28"/>
          <w:szCs w:val="28"/>
          <w:lang w:val="ro-RO"/>
        </w:rPr>
        <w:t xml:space="preserve"> </w:t>
      </w:r>
      <w:r w:rsidRPr="00BF06C3">
        <w:rPr>
          <w:rStyle w:val="do1"/>
          <w:rFonts w:eastAsiaTheme="majorEastAsia"/>
          <w:b w:val="0"/>
          <w:bCs w:val="0"/>
          <w:sz w:val="28"/>
          <w:szCs w:val="28"/>
          <w:lang w:val="ro-RO"/>
        </w:rPr>
        <w:t>imobiliare</w:t>
      </w:r>
      <w:r w:rsidRPr="00BF06C3">
        <w:rPr>
          <w:sz w:val="28"/>
          <w:szCs w:val="28"/>
          <w:lang w:val="ro-RO"/>
        </w:rPr>
        <w:t xml:space="preserve"> republicată, cu modificările și completările ulterioare;</w:t>
      </w:r>
    </w:p>
    <w:p w14:paraId="434577BE" w14:textId="77777777" w:rsidR="00421DD1" w:rsidRPr="00421DD1" w:rsidRDefault="00421DD1" w:rsidP="00421DD1">
      <w:pPr>
        <w:ind w:firstLine="720"/>
        <w:jc w:val="both"/>
        <w:rPr>
          <w:sz w:val="28"/>
          <w:szCs w:val="28"/>
          <w:lang w:val="pt-PT"/>
        </w:rPr>
      </w:pPr>
      <w:r w:rsidRPr="00421DD1">
        <w:rPr>
          <w:sz w:val="28"/>
          <w:szCs w:val="28"/>
          <w:lang w:val="pt-PT"/>
        </w:rPr>
        <w:t>- art.1 din Normele privind organizarea și efectuarea inventarierii elementelor de natura activelor, datoriilor și capitalurilor proprii, aprobate prin Ordinul M.F.P. nr.2861/2009;</w:t>
      </w:r>
    </w:p>
    <w:p w14:paraId="5B0F8E76" w14:textId="5F0D9EE4" w:rsidR="00421DD1" w:rsidRPr="00421DD1" w:rsidRDefault="00421DD1" w:rsidP="00421DD1">
      <w:pPr>
        <w:ind w:firstLine="720"/>
        <w:jc w:val="both"/>
        <w:rPr>
          <w:sz w:val="28"/>
          <w:szCs w:val="28"/>
          <w:lang w:val="pt-PT"/>
        </w:rPr>
      </w:pPr>
      <w:r w:rsidRPr="00421DD1">
        <w:rPr>
          <w:sz w:val="28"/>
          <w:szCs w:val="28"/>
          <w:lang w:val="pt-PT"/>
        </w:rPr>
        <w:t>- art.36, alin.(1) coroborat cu art.26 din Legea nr.18/1991 privind fondul funciar, republicată, cu modificările și completările ulterioare și ale Deciziei Înaltei Curți de Casație și Justiție nr.22/2016 privind pronunțarea unei hotărâri prealabile pentru dezlegarea unor chestiuni de drept în ceea ce privește regimul juridic al terenurilor din intravilanul localităților, rămase la dispoziția autorităților administrației publice locale de la persoanele care au decedat și/sau nu au moștenitori;</w:t>
      </w:r>
    </w:p>
    <w:p w14:paraId="7ED927EB" w14:textId="28957529" w:rsidR="00421DD1" w:rsidRDefault="00421DD1" w:rsidP="00421DD1">
      <w:pPr>
        <w:suppressAutoHyphens/>
        <w:ind w:left="-90" w:firstLine="810"/>
        <w:jc w:val="both"/>
        <w:rPr>
          <w:sz w:val="28"/>
          <w:szCs w:val="28"/>
        </w:rPr>
      </w:pPr>
      <w:r>
        <w:rPr>
          <w:color w:val="000000" w:themeColor="text1"/>
          <w:sz w:val="28"/>
          <w:szCs w:val="28"/>
          <w:lang w:eastAsia="ro-RO"/>
        </w:rPr>
        <w:t xml:space="preserve">- art.552, art.553, </w:t>
      </w:r>
      <w:proofErr w:type="spellStart"/>
      <w:proofErr w:type="gramStart"/>
      <w:r>
        <w:rPr>
          <w:color w:val="000000" w:themeColor="text1"/>
          <w:sz w:val="28"/>
          <w:szCs w:val="28"/>
          <w:lang w:eastAsia="ro-RO"/>
        </w:rPr>
        <w:t>alin</w:t>
      </w:r>
      <w:proofErr w:type="spellEnd"/>
      <w:r>
        <w:rPr>
          <w:color w:val="000000" w:themeColor="text1"/>
          <w:sz w:val="28"/>
          <w:szCs w:val="28"/>
          <w:lang w:eastAsia="ro-RO"/>
        </w:rPr>
        <w:t>.(</w:t>
      </w:r>
      <w:proofErr w:type="gramEnd"/>
      <w:r>
        <w:rPr>
          <w:color w:val="000000" w:themeColor="text1"/>
          <w:sz w:val="28"/>
          <w:szCs w:val="28"/>
          <w:lang w:eastAsia="ro-RO"/>
        </w:rPr>
        <w:t xml:space="preserve">1), art.557, </w:t>
      </w:r>
      <w:proofErr w:type="spellStart"/>
      <w:r>
        <w:rPr>
          <w:color w:val="000000" w:themeColor="text1"/>
          <w:sz w:val="28"/>
          <w:szCs w:val="28"/>
          <w:lang w:eastAsia="ro-RO"/>
        </w:rPr>
        <w:t>alin</w:t>
      </w:r>
      <w:proofErr w:type="spellEnd"/>
      <w:r>
        <w:rPr>
          <w:color w:val="000000" w:themeColor="text1"/>
          <w:sz w:val="28"/>
          <w:szCs w:val="28"/>
          <w:lang w:eastAsia="ro-RO"/>
        </w:rPr>
        <w:t xml:space="preserve">.(2) </w:t>
      </w:r>
      <w:proofErr w:type="spellStart"/>
      <w:r>
        <w:rPr>
          <w:color w:val="000000" w:themeColor="text1"/>
          <w:sz w:val="28"/>
          <w:szCs w:val="28"/>
          <w:lang w:eastAsia="ro-RO"/>
        </w:rPr>
        <w:t>și</w:t>
      </w:r>
      <w:proofErr w:type="spellEnd"/>
      <w:r>
        <w:rPr>
          <w:color w:val="000000" w:themeColor="text1"/>
          <w:sz w:val="28"/>
          <w:szCs w:val="28"/>
          <w:lang w:eastAsia="ro-RO"/>
        </w:rPr>
        <w:t xml:space="preserve"> </w:t>
      </w:r>
      <w:proofErr w:type="spellStart"/>
      <w:r>
        <w:rPr>
          <w:color w:val="000000" w:themeColor="text1"/>
          <w:sz w:val="28"/>
          <w:szCs w:val="28"/>
          <w:lang w:eastAsia="ro-RO"/>
        </w:rPr>
        <w:t>alin</w:t>
      </w:r>
      <w:proofErr w:type="spellEnd"/>
      <w:r>
        <w:rPr>
          <w:color w:val="000000" w:themeColor="text1"/>
          <w:sz w:val="28"/>
          <w:szCs w:val="28"/>
          <w:lang w:eastAsia="ro-RO"/>
        </w:rPr>
        <w:t xml:space="preserve">.(4) </w:t>
      </w:r>
      <w:proofErr w:type="spellStart"/>
      <w:r>
        <w:rPr>
          <w:color w:val="000000" w:themeColor="text1"/>
          <w:sz w:val="28"/>
          <w:szCs w:val="28"/>
          <w:lang w:eastAsia="ro-RO"/>
        </w:rPr>
        <w:t>și</w:t>
      </w:r>
      <w:proofErr w:type="spellEnd"/>
      <w:r>
        <w:rPr>
          <w:color w:val="000000" w:themeColor="text1"/>
          <w:sz w:val="28"/>
          <w:szCs w:val="28"/>
          <w:lang w:eastAsia="ro-RO"/>
        </w:rPr>
        <w:t xml:space="preserve"> art.888 </w:t>
      </w:r>
      <w:r w:rsidRPr="00D54DDF">
        <w:rPr>
          <w:sz w:val="28"/>
          <w:szCs w:val="28"/>
        </w:rPr>
        <w:t xml:space="preserve">din </w:t>
      </w:r>
      <w:proofErr w:type="spellStart"/>
      <w:r w:rsidRPr="00D54DDF">
        <w:rPr>
          <w:sz w:val="28"/>
          <w:szCs w:val="28"/>
          <w:bdr w:val="none" w:sz="0" w:space="0" w:color="auto" w:frame="1"/>
          <w:shd w:val="clear" w:color="auto" w:fill="FFFFFF"/>
        </w:rPr>
        <w:t>Codul</w:t>
      </w:r>
      <w:proofErr w:type="spellEnd"/>
      <w:r w:rsidRPr="00D54DDF">
        <w:rPr>
          <w:sz w:val="28"/>
          <w:szCs w:val="28"/>
          <w:bdr w:val="none" w:sz="0" w:space="0" w:color="auto" w:frame="1"/>
          <w:shd w:val="clear" w:color="auto" w:fill="FFFFFF"/>
        </w:rPr>
        <w:t xml:space="preserve"> Civil din 17 </w:t>
      </w:r>
      <w:proofErr w:type="spellStart"/>
      <w:r w:rsidRPr="00D54DDF">
        <w:rPr>
          <w:sz w:val="28"/>
          <w:szCs w:val="28"/>
          <w:bdr w:val="none" w:sz="0" w:space="0" w:color="auto" w:frame="1"/>
          <w:shd w:val="clear" w:color="auto" w:fill="FFFFFF"/>
        </w:rPr>
        <w:t>iulie</w:t>
      </w:r>
      <w:proofErr w:type="spellEnd"/>
      <w:r w:rsidRPr="00D54DDF">
        <w:rPr>
          <w:sz w:val="28"/>
          <w:szCs w:val="28"/>
          <w:bdr w:val="none" w:sz="0" w:space="0" w:color="auto" w:frame="1"/>
          <w:shd w:val="clear" w:color="auto" w:fill="FFFFFF"/>
        </w:rPr>
        <w:t xml:space="preserve"> 2009 (</w:t>
      </w:r>
      <w:proofErr w:type="spellStart"/>
      <w:r w:rsidRPr="00D54DDF">
        <w:rPr>
          <w:sz w:val="28"/>
          <w:szCs w:val="28"/>
          <w:bdr w:val="none" w:sz="0" w:space="0" w:color="auto" w:frame="1"/>
          <w:shd w:val="clear" w:color="auto" w:fill="FFFFFF"/>
        </w:rPr>
        <w:t>Legea</w:t>
      </w:r>
      <w:proofErr w:type="spellEnd"/>
      <w:r w:rsidRPr="00D54DDF">
        <w:rPr>
          <w:sz w:val="28"/>
          <w:szCs w:val="28"/>
          <w:bdr w:val="none" w:sz="0" w:space="0" w:color="auto" w:frame="1"/>
          <w:shd w:val="clear" w:color="auto" w:fill="FFFFFF"/>
        </w:rPr>
        <w:t xml:space="preserve"> nr.287/2009), </w:t>
      </w:r>
      <w:proofErr w:type="spellStart"/>
      <w:r w:rsidRPr="00D54DDF">
        <w:rPr>
          <w:sz w:val="28"/>
          <w:szCs w:val="28"/>
          <w:bdr w:val="none" w:sz="0" w:space="0" w:color="auto" w:frame="1"/>
          <w:shd w:val="clear" w:color="auto" w:fill="FFFFFF"/>
        </w:rPr>
        <w:t>republicat</w:t>
      </w:r>
      <w:proofErr w:type="spellEnd"/>
      <w:r w:rsidRPr="00D54DDF">
        <w:rPr>
          <w:sz w:val="28"/>
          <w:szCs w:val="28"/>
          <w:bdr w:val="none" w:sz="0" w:space="0" w:color="auto" w:frame="1"/>
          <w:shd w:val="clear" w:color="auto" w:fill="FFFFFF"/>
        </w:rPr>
        <w:t xml:space="preserve">, cu </w:t>
      </w:r>
      <w:proofErr w:type="spellStart"/>
      <w:r w:rsidRPr="00D54DDF">
        <w:rPr>
          <w:sz w:val="28"/>
          <w:szCs w:val="28"/>
          <w:bdr w:val="none" w:sz="0" w:space="0" w:color="auto" w:frame="1"/>
          <w:shd w:val="clear" w:color="auto" w:fill="FFFFFF"/>
        </w:rPr>
        <w:t>modificările</w:t>
      </w:r>
      <w:proofErr w:type="spellEnd"/>
      <w:r w:rsidRPr="00D54DDF">
        <w:rPr>
          <w:sz w:val="28"/>
          <w:szCs w:val="28"/>
          <w:bdr w:val="none" w:sz="0" w:space="0" w:color="auto" w:frame="1"/>
          <w:shd w:val="clear" w:color="auto" w:fill="FFFFFF"/>
        </w:rPr>
        <w:t xml:space="preserve"> </w:t>
      </w:r>
      <w:proofErr w:type="spellStart"/>
      <w:r w:rsidRPr="00D54DDF">
        <w:rPr>
          <w:sz w:val="28"/>
          <w:szCs w:val="28"/>
          <w:bdr w:val="none" w:sz="0" w:space="0" w:color="auto" w:frame="1"/>
          <w:shd w:val="clear" w:color="auto" w:fill="FFFFFF"/>
        </w:rPr>
        <w:t>și</w:t>
      </w:r>
      <w:proofErr w:type="spellEnd"/>
      <w:r w:rsidRPr="00D54DDF">
        <w:rPr>
          <w:sz w:val="28"/>
          <w:szCs w:val="28"/>
          <w:bdr w:val="none" w:sz="0" w:space="0" w:color="auto" w:frame="1"/>
          <w:shd w:val="clear" w:color="auto" w:fill="FFFFFF"/>
        </w:rPr>
        <w:t xml:space="preserve"> </w:t>
      </w:r>
      <w:proofErr w:type="spellStart"/>
      <w:r w:rsidRPr="00D54DDF">
        <w:rPr>
          <w:sz w:val="28"/>
          <w:szCs w:val="28"/>
          <w:bdr w:val="none" w:sz="0" w:space="0" w:color="auto" w:frame="1"/>
          <w:shd w:val="clear" w:color="auto" w:fill="FFFFFF"/>
        </w:rPr>
        <w:t>completările</w:t>
      </w:r>
      <w:proofErr w:type="spellEnd"/>
      <w:r w:rsidRPr="00D54DDF">
        <w:rPr>
          <w:sz w:val="28"/>
          <w:szCs w:val="28"/>
          <w:bdr w:val="none" w:sz="0" w:space="0" w:color="auto" w:frame="1"/>
          <w:shd w:val="clear" w:color="auto" w:fill="FFFFFF"/>
        </w:rPr>
        <w:t xml:space="preserve"> </w:t>
      </w:r>
      <w:proofErr w:type="spellStart"/>
      <w:r w:rsidRPr="00D54DDF">
        <w:rPr>
          <w:sz w:val="28"/>
          <w:szCs w:val="28"/>
          <w:bdr w:val="none" w:sz="0" w:space="0" w:color="auto" w:frame="1"/>
          <w:shd w:val="clear" w:color="auto" w:fill="FFFFFF"/>
        </w:rPr>
        <w:t>ulterioare</w:t>
      </w:r>
      <w:proofErr w:type="spellEnd"/>
      <w:r w:rsidRPr="00D54DDF">
        <w:rPr>
          <w:sz w:val="28"/>
          <w:szCs w:val="28"/>
        </w:rPr>
        <w:t xml:space="preserve">;  </w:t>
      </w:r>
      <w:r>
        <w:rPr>
          <w:sz w:val="28"/>
          <w:szCs w:val="28"/>
        </w:rPr>
        <w:t xml:space="preserve">  </w:t>
      </w:r>
    </w:p>
    <w:p w14:paraId="6BDD6784" w14:textId="77777777" w:rsidR="00421DD1" w:rsidRPr="00421DD1" w:rsidRDefault="00421DD1" w:rsidP="00421DD1">
      <w:pPr>
        <w:suppressAutoHyphens/>
        <w:ind w:left="-90" w:firstLine="810"/>
        <w:jc w:val="both"/>
        <w:rPr>
          <w:sz w:val="28"/>
          <w:szCs w:val="28"/>
          <w:lang w:val="pt-PT"/>
        </w:rPr>
      </w:pPr>
      <w:r w:rsidRPr="00421DD1">
        <w:rPr>
          <w:rStyle w:val="do1"/>
          <w:rFonts w:eastAsiaTheme="majorEastAsia"/>
          <w:sz w:val="28"/>
          <w:szCs w:val="28"/>
          <w:lang w:val="pt-PT"/>
        </w:rPr>
        <w:lastRenderedPageBreak/>
        <w:t xml:space="preserve">- </w:t>
      </w:r>
      <w:r w:rsidRPr="00421DD1">
        <w:rPr>
          <w:rStyle w:val="do1"/>
          <w:rFonts w:eastAsiaTheme="majorEastAsia"/>
          <w:b w:val="0"/>
          <w:bCs w:val="0"/>
          <w:sz w:val="28"/>
          <w:szCs w:val="28"/>
          <w:lang w:val="pt-PT"/>
        </w:rPr>
        <w:t>Legii nr.24/2000 privind normele de tehnică legislativă pentru elaborarea actelor normative, republicată, cu modificările și completările ulterioare</w:t>
      </w:r>
      <w:r w:rsidRPr="00421DD1">
        <w:rPr>
          <w:sz w:val="28"/>
          <w:szCs w:val="28"/>
          <w:lang w:val="pt-PT"/>
        </w:rPr>
        <w:t>;</w:t>
      </w:r>
    </w:p>
    <w:p w14:paraId="27D92A9E" w14:textId="77777777" w:rsidR="00421DD1" w:rsidRDefault="00421DD1" w:rsidP="00421DD1">
      <w:pPr>
        <w:ind w:firstLine="720"/>
        <w:jc w:val="both"/>
        <w:rPr>
          <w:sz w:val="28"/>
          <w:szCs w:val="28"/>
        </w:rPr>
      </w:pPr>
      <w:r>
        <w:rPr>
          <w:sz w:val="28"/>
          <w:szCs w:val="28"/>
        </w:rPr>
        <w:t xml:space="preserve">- art.129, </w:t>
      </w:r>
      <w:proofErr w:type="spellStart"/>
      <w:proofErr w:type="gramStart"/>
      <w:r>
        <w:rPr>
          <w:sz w:val="28"/>
          <w:szCs w:val="28"/>
        </w:rPr>
        <w:t>alin</w:t>
      </w:r>
      <w:proofErr w:type="spellEnd"/>
      <w:r>
        <w:rPr>
          <w:sz w:val="28"/>
          <w:szCs w:val="28"/>
        </w:rPr>
        <w:t>.(</w:t>
      </w:r>
      <w:proofErr w:type="gramEnd"/>
      <w:r>
        <w:rPr>
          <w:sz w:val="28"/>
          <w:szCs w:val="28"/>
        </w:rPr>
        <w:t xml:space="preserve">1), </w:t>
      </w:r>
      <w:proofErr w:type="spellStart"/>
      <w:r>
        <w:rPr>
          <w:sz w:val="28"/>
          <w:szCs w:val="28"/>
        </w:rPr>
        <w:t>alin</w:t>
      </w:r>
      <w:proofErr w:type="spellEnd"/>
      <w:r>
        <w:rPr>
          <w:sz w:val="28"/>
          <w:szCs w:val="28"/>
        </w:rPr>
        <w:t xml:space="preserve">.(2), </w:t>
      </w:r>
      <w:proofErr w:type="spellStart"/>
      <w:r>
        <w:rPr>
          <w:sz w:val="28"/>
          <w:szCs w:val="28"/>
        </w:rPr>
        <w:t>lit.”c</w:t>
      </w:r>
      <w:proofErr w:type="spellEnd"/>
      <w:r>
        <w:rPr>
          <w:sz w:val="28"/>
          <w:szCs w:val="28"/>
        </w:rPr>
        <w:t xml:space="preserve">” </w:t>
      </w:r>
      <w:proofErr w:type="spellStart"/>
      <w:r>
        <w:rPr>
          <w:sz w:val="28"/>
          <w:szCs w:val="28"/>
        </w:rPr>
        <w:t>și</w:t>
      </w:r>
      <w:proofErr w:type="spellEnd"/>
      <w:r>
        <w:rPr>
          <w:sz w:val="28"/>
          <w:szCs w:val="28"/>
        </w:rPr>
        <w:t xml:space="preserve"> art.354 din O.U.G. nr.57/3 </w:t>
      </w:r>
      <w:proofErr w:type="spellStart"/>
      <w:r>
        <w:rPr>
          <w:sz w:val="28"/>
          <w:szCs w:val="28"/>
        </w:rPr>
        <w:t>iulie</w:t>
      </w:r>
      <w:proofErr w:type="spellEnd"/>
      <w:r>
        <w:rPr>
          <w:sz w:val="28"/>
          <w:szCs w:val="28"/>
        </w:rPr>
        <w:t xml:space="preserve"> 2019 </w:t>
      </w:r>
      <w:proofErr w:type="spellStart"/>
      <w:r>
        <w:rPr>
          <w:sz w:val="28"/>
          <w:szCs w:val="28"/>
        </w:rPr>
        <w:t>privind</w:t>
      </w:r>
      <w:proofErr w:type="spellEnd"/>
      <w:r>
        <w:rPr>
          <w:sz w:val="28"/>
          <w:szCs w:val="28"/>
        </w:rPr>
        <w:t xml:space="preserve"> </w:t>
      </w:r>
      <w:proofErr w:type="spellStart"/>
      <w:r>
        <w:rPr>
          <w:sz w:val="28"/>
          <w:szCs w:val="28"/>
        </w:rPr>
        <w:t>Codul</w:t>
      </w:r>
      <w:proofErr w:type="spellEnd"/>
      <w:r>
        <w:rPr>
          <w:sz w:val="28"/>
          <w:szCs w:val="28"/>
        </w:rPr>
        <w:t xml:space="preserve"> </w:t>
      </w:r>
      <w:proofErr w:type="spellStart"/>
      <w:r>
        <w:rPr>
          <w:sz w:val="28"/>
          <w:szCs w:val="28"/>
        </w:rPr>
        <w:t>administrativ</w:t>
      </w:r>
      <w:proofErr w:type="spellEnd"/>
      <w:r>
        <w:rPr>
          <w:sz w:val="28"/>
          <w:szCs w:val="28"/>
        </w:rPr>
        <w:t xml:space="preserve">, cu </w:t>
      </w:r>
      <w:proofErr w:type="spellStart"/>
      <w:r>
        <w:rPr>
          <w:sz w:val="28"/>
          <w:szCs w:val="28"/>
        </w:rPr>
        <w:t>modificările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completările</w:t>
      </w:r>
      <w:proofErr w:type="spellEnd"/>
      <w:r>
        <w:rPr>
          <w:sz w:val="28"/>
          <w:szCs w:val="28"/>
        </w:rPr>
        <w:t xml:space="preserve"> </w:t>
      </w:r>
      <w:proofErr w:type="spellStart"/>
      <w:r>
        <w:rPr>
          <w:sz w:val="28"/>
          <w:szCs w:val="28"/>
        </w:rPr>
        <w:t>ulterioare</w:t>
      </w:r>
      <w:proofErr w:type="spellEnd"/>
      <w:r>
        <w:rPr>
          <w:sz w:val="28"/>
          <w:szCs w:val="28"/>
        </w:rPr>
        <w:t>;</w:t>
      </w:r>
    </w:p>
    <w:p w14:paraId="5144A605" w14:textId="77777777" w:rsidR="00421DD1" w:rsidRDefault="00421DD1" w:rsidP="00421DD1">
      <w:pPr>
        <w:ind w:firstLine="720"/>
        <w:jc w:val="both"/>
        <w:rPr>
          <w:sz w:val="28"/>
          <w:szCs w:val="28"/>
        </w:rPr>
      </w:pPr>
      <w:proofErr w:type="spellStart"/>
      <w:r>
        <w:rPr>
          <w:sz w:val="28"/>
          <w:szCs w:val="28"/>
        </w:rPr>
        <w:t>În</w:t>
      </w:r>
      <w:proofErr w:type="spellEnd"/>
      <w:r>
        <w:rPr>
          <w:sz w:val="28"/>
          <w:szCs w:val="28"/>
        </w:rPr>
        <w:t xml:space="preserve"> </w:t>
      </w:r>
      <w:proofErr w:type="spellStart"/>
      <w:r>
        <w:rPr>
          <w:sz w:val="28"/>
          <w:szCs w:val="28"/>
        </w:rPr>
        <w:t>temeiul</w:t>
      </w:r>
      <w:proofErr w:type="spellEnd"/>
      <w:r>
        <w:rPr>
          <w:sz w:val="28"/>
          <w:szCs w:val="28"/>
        </w:rPr>
        <w:t xml:space="preserve"> art.196, </w:t>
      </w:r>
      <w:proofErr w:type="spellStart"/>
      <w:proofErr w:type="gramStart"/>
      <w:r>
        <w:rPr>
          <w:sz w:val="28"/>
          <w:szCs w:val="28"/>
        </w:rPr>
        <w:t>alin</w:t>
      </w:r>
      <w:proofErr w:type="spellEnd"/>
      <w:r>
        <w:rPr>
          <w:sz w:val="28"/>
          <w:szCs w:val="28"/>
        </w:rPr>
        <w:t>.(</w:t>
      </w:r>
      <w:proofErr w:type="gramEnd"/>
      <w:r>
        <w:rPr>
          <w:sz w:val="28"/>
          <w:szCs w:val="28"/>
        </w:rPr>
        <w:t xml:space="preserve">1), </w:t>
      </w:r>
      <w:proofErr w:type="spellStart"/>
      <w:r>
        <w:rPr>
          <w:sz w:val="28"/>
          <w:szCs w:val="28"/>
        </w:rPr>
        <w:t>lit.”a</w:t>
      </w:r>
      <w:proofErr w:type="spellEnd"/>
      <w:r>
        <w:rPr>
          <w:sz w:val="28"/>
          <w:szCs w:val="28"/>
        </w:rPr>
        <w:t xml:space="preserve">”, </w:t>
      </w:r>
      <w:proofErr w:type="spellStart"/>
      <w:r>
        <w:rPr>
          <w:sz w:val="28"/>
          <w:szCs w:val="28"/>
        </w:rPr>
        <w:t>coroborat</w:t>
      </w:r>
      <w:proofErr w:type="spellEnd"/>
      <w:r>
        <w:rPr>
          <w:sz w:val="28"/>
          <w:szCs w:val="28"/>
        </w:rPr>
        <w:t xml:space="preserve"> cu art.139, </w:t>
      </w:r>
      <w:proofErr w:type="spellStart"/>
      <w:r>
        <w:rPr>
          <w:sz w:val="28"/>
          <w:szCs w:val="28"/>
        </w:rPr>
        <w:t>alin</w:t>
      </w:r>
      <w:proofErr w:type="spellEnd"/>
      <w:r>
        <w:rPr>
          <w:sz w:val="28"/>
          <w:szCs w:val="28"/>
        </w:rPr>
        <w:t xml:space="preserve">.(1) </w:t>
      </w:r>
      <w:proofErr w:type="spellStart"/>
      <w:r>
        <w:rPr>
          <w:sz w:val="28"/>
          <w:szCs w:val="28"/>
        </w:rPr>
        <w:t>și</w:t>
      </w:r>
      <w:proofErr w:type="spellEnd"/>
      <w:r>
        <w:rPr>
          <w:sz w:val="28"/>
          <w:szCs w:val="28"/>
        </w:rPr>
        <w:t xml:space="preserve"> </w:t>
      </w:r>
      <w:proofErr w:type="spellStart"/>
      <w:r>
        <w:rPr>
          <w:sz w:val="28"/>
          <w:szCs w:val="28"/>
        </w:rPr>
        <w:t>alin</w:t>
      </w:r>
      <w:proofErr w:type="spellEnd"/>
      <w:r>
        <w:rPr>
          <w:sz w:val="28"/>
          <w:szCs w:val="28"/>
        </w:rPr>
        <w:t xml:space="preserve">.(3) din O.U.G. nr.57/3 </w:t>
      </w:r>
      <w:proofErr w:type="spellStart"/>
      <w:r>
        <w:rPr>
          <w:sz w:val="28"/>
          <w:szCs w:val="28"/>
        </w:rPr>
        <w:t>iulie</w:t>
      </w:r>
      <w:proofErr w:type="spellEnd"/>
      <w:r>
        <w:rPr>
          <w:sz w:val="28"/>
          <w:szCs w:val="28"/>
        </w:rPr>
        <w:t xml:space="preserve"> 2019 </w:t>
      </w:r>
      <w:proofErr w:type="spellStart"/>
      <w:r>
        <w:rPr>
          <w:sz w:val="28"/>
          <w:szCs w:val="28"/>
        </w:rPr>
        <w:t>privind</w:t>
      </w:r>
      <w:proofErr w:type="spellEnd"/>
      <w:r>
        <w:rPr>
          <w:sz w:val="28"/>
          <w:szCs w:val="28"/>
        </w:rPr>
        <w:t xml:space="preserve"> </w:t>
      </w:r>
      <w:proofErr w:type="spellStart"/>
      <w:r>
        <w:rPr>
          <w:sz w:val="28"/>
          <w:szCs w:val="28"/>
        </w:rPr>
        <w:t>Codul</w:t>
      </w:r>
      <w:proofErr w:type="spellEnd"/>
      <w:r>
        <w:rPr>
          <w:sz w:val="28"/>
          <w:szCs w:val="28"/>
        </w:rPr>
        <w:t xml:space="preserve"> </w:t>
      </w:r>
      <w:proofErr w:type="spellStart"/>
      <w:r>
        <w:rPr>
          <w:sz w:val="28"/>
          <w:szCs w:val="28"/>
        </w:rPr>
        <w:t>administrativ</w:t>
      </w:r>
      <w:proofErr w:type="spellEnd"/>
      <w:r>
        <w:rPr>
          <w:sz w:val="28"/>
          <w:szCs w:val="28"/>
        </w:rPr>
        <w:t xml:space="preserve">, cu </w:t>
      </w:r>
      <w:proofErr w:type="spellStart"/>
      <w:r>
        <w:rPr>
          <w:sz w:val="28"/>
          <w:szCs w:val="28"/>
        </w:rPr>
        <w:t>modificările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completările</w:t>
      </w:r>
      <w:proofErr w:type="spellEnd"/>
      <w:r>
        <w:rPr>
          <w:sz w:val="28"/>
          <w:szCs w:val="28"/>
        </w:rPr>
        <w:t xml:space="preserve"> </w:t>
      </w:r>
      <w:proofErr w:type="spellStart"/>
      <w:r>
        <w:rPr>
          <w:sz w:val="28"/>
          <w:szCs w:val="28"/>
        </w:rPr>
        <w:t>ulterioare</w:t>
      </w:r>
      <w:proofErr w:type="spellEnd"/>
      <w:r>
        <w:rPr>
          <w:sz w:val="28"/>
          <w:szCs w:val="28"/>
        </w:rPr>
        <w:t>,</w:t>
      </w:r>
    </w:p>
    <w:p w14:paraId="4F4652AB" w14:textId="1E1EF301" w:rsidR="00C67073" w:rsidRPr="005176FE" w:rsidRDefault="00C67073" w:rsidP="00421DD1">
      <w:pPr>
        <w:jc w:val="both"/>
        <w:rPr>
          <w:color w:val="000000" w:themeColor="text1"/>
          <w:sz w:val="28"/>
          <w:szCs w:val="28"/>
        </w:rPr>
      </w:pPr>
    </w:p>
    <w:p w14:paraId="57DE5471" w14:textId="77777777" w:rsidR="00C67073" w:rsidRPr="00C67073" w:rsidRDefault="00C67073" w:rsidP="00C67073">
      <w:pPr>
        <w:jc w:val="center"/>
        <w:rPr>
          <w:color w:val="000000" w:themeColor="text1"/>
          <w:sz w:val="28"/>
          <w:szCs w:val="28"/>
          <w:lang w:val="ro-RO"/>
        </w:rPr>
      </w:pPr>
      <w:r w:rsidRPr="00C67073">
        <w:rPr>
          <w:b/>
          <w:color w:val="000000" w:themeColor="text1"/>
          <w:sz w:val="28"/>
          <w:szCs w:val="28"/>
          <w:lang w:val="ro-RO"/>
        </w:rPr>
        <w:t xml:space="preserve">   Consiliul local al Municipiului Câmpina </w:t>
      </w:r>
      <w:r w:rsidRPr="00C67073">
        <w:rPr>
          <w:color w:val="000000" w:themeColor="text1"/>
          <w:sz w:val="28"/>
          <w:szCs w:val="28"/>
          <w:lang w:val="ro-RO"/>
        </w:rPr>
        <w:t>adoptă prezenta hotărâre.</w:t>
      </w:r>
    </w:p>
    <w:p w14:paraId="075A6997" w14:textId="77777777" w:rsidR="00C67073" w:rsidRPr="005176FE" w:rsidRDefault="00C67073" w:rsidP="00C67073">
      <w:pPr>
        <w:jc w:val="both"/>
        <w:rPr>
          <w:b/>
          <w:color w:val="000000" w:themeColor="text1"/>
          <w:sz w:val="28"/>
          <w:szCs w:val="28"/>
          <w:lang w:val="ro-RO"/>
        </w:rPr>
      </w:pPr>
    </w:p>
    <w:p w14:paraId="329186F8" w14:textId="3418FDC3" w:rsidR="00C67073" w:rsidRPr="00C67073" w:rsidRDefault="00C67073" w:rsidP="00C67073">
      <w:pPr>
        <w:jc w:val="both"/>
        <w:rPr>
          <w:color w:val="000000" w:themeColor="text1"/>
          <w:sz w:val="28"/>
          <w:szCs w:val="28"/>
          <w:lang w:val="ro-RO"/>
        </w:rPr>
      </w:pPr>
      <w:r w:rsidRPr="00C67073">
        <w:rPr>
          <w:b/>
          <w:color w:val="000000" w:themeColor="text1"/>
          <w:sz w:val="28"/>
          <w:szCs w:val="28"/>
          <w:lang w:val="ro-RO"/>
        </w:rPr>
        <w:tab/>
        <w:t xml:space="preserve"> Art.I.</w:t>
      </w:r>
      <w:r w:rsidRPr="00C67073">
        <w:rPr>
          <w:color w:val="000000" w:themeColor="text1"/>
          <w:sz w:val="28"/>
          <w:szCs w:val="28"/>
          <w:lang w:val="ro-RO"/>
        </w:rPr>
        <w:t xml:space="preserve"> </w:t>
      </w:r>
      <w:r w:rsidR="00421DD1">
        <w:rPr>
          <w:color w:val="000000" w:themeColor="text1"/>
          <w:sz w:val="28"/>
          <w:szCs w:val="28"/>
          <w:lang w:val="ro-RO"/>
        </w:rPr>
        <w:t>-</w:t>
      </w:r>
      <w:r w:rsidRPr="00C67073">
        <w:rPr>
          <w:color w:val="000000" w:themeColor="text1"/>
          <w:sz w:val="28"/>
          <w:szCs w:val="28"/>
          <w:lang w:val="ro-RO"/>
        </w:rPr>
        <w:t xml:space="preserve"> </w:t>
      </w:r>
      <w:r w:rsidR="00421DD1">
        <w:rPr>
          <w:color w:val="000000" w:themeColor="text1"/>
          <w:sz w:val="28"/>
          <w:szCs w:val="28"/>
          <w:lang w:val="ro-RO"/>
        </w:rPr>
        <w:t>A</w:t>
      </w:r>
      <w:r w:rsidRPr="00C67073">
        <w:rPr>
          <w:color w:val="000000" w:themeColor="text1"/>
          <w:sz w:val="28"/>
          <w:szCs w:val="28"/>
          <w:lang w:val="ro-RO"/>
        </w:rPr>
        <w:t>probă modificarea H</w:t>
      </w:r>
      <w:r w:rsidR="005176FE">
        <w:rPr>
          <w:color w:val="000000" w:themeColor="text1"/>
          <w:sz w:val="28"/>
          <w:szCs w:val="28"/>
          <w:lang w:val="ro-RO"/>
        </w:rPr>
        <w:t>.C.L.</w:t>
      </w:r>
      <w:r w:rsidRPr="00C67073">
        <w:rPr>
          <w:color w:val="000000" w:themeColor="text1"/>
          <w:sz w:val="28"/>
          <w:szCs w:val="28"/>
          <w:lang w:val="ro-RO"/>
        </w:rPr>
        <w:t xml:space="preserve"> nr.</w:t>
      </w:r>
      <w:r w:rsidR="00421DD1">
        <w:rPr>
          <w:color w:val="000000" w:themeColor="text1"/>
          <w:sz w:val="28"/>
          <w:szCs w:val="28"/>
          <w:lang w:val="ro-RO"/>
        </w:rPr>
        <w:t>115</w:t>
      </w:r>
      <w:r w:rsidRPr="00C67073">
        <w:rPr>
          <w:color w:val="000000" w:themeColor="text1"/>
          <w:sz w:val="28"/>
          <w:szCs w:val="28"/>
          <w:lang w:val="ro-RO"/>
        </w:rPr>
        <w:t>/</w:t>
      </w:r>
      <w:r w:rsidR="00421DD1" w:rsidRPr="00C67073">
        <w:rPr>
          <w:bCs/>
          <w:color w:val="000000" w:themeColor="text1"/>
          <w:sz w:val="28"/>
          <w:szCs w:val="28"/>
          <w:lang w:val="ro-RO"/>
        </w:rPr>
        <w:t>28 august 2024 privind aprobarea inventarierii și atestării apartenenței la domeniul privat al Municipiului Câmpina a unor terenuri, situate în Municipiul Câmpina, Județul Prahova</w:t>
      </w:r>
      <w:r w:rsidRPr="00C67073">
        <w:rPr>
          <w:color w:val="000000" w:themeColor="text1"/>
          <w:sz w:val="28"/>
          <w:szCs w:val="28"/>
          <w:lang w:val="ro-RO"/>
        </w:rPr>
        <w:t>, după cum urmează:</w:t>
      </w:r>
    </w:p>
    <w:p w14:paraId="13F3AC04" w14:textId="4956EA09" w:rsidR="00C67073" w:rsidRPr="00C67073" w:rsidRDefault="00C67073" w:rsidP="00C67073">
      <w:pPr>
        <w:ind w:left="720"/>
        <w:jc w:val="both"/>
        <w:rPr>
          <w:color w:val="000000" w:themeColor="text1"/>
          <w:sz w:val="28"/>
          <w:szCs w:val="28"/>
          <w:lang w:val="ro-RO"/>
        </w:rPr>
      </w:pPr>
      <w:r w:rsidRPr="00C67073">
        <w:rPr>
          <w:b/>
          <w:bCs/>
          <w:color w:val="000000" w:themeColor="text1"/>
          <w:sz w:val="28"/>
          <w:szCs w:val="28"/>
          <w:lang w:val="ro-RO"/>
        </w:rPr>
        <w:t xml:space="preserve">1. </w:t>
      </w:r>
      <w:r w:rsidR="00421DD1">
        <w:rPr>
          <w:b/>
          <w:bCs/>
          <w:color w:val="000000" w:themeColor="text1"/>
          <w:sz w:val="28"/>
          <w:szCs w:val="28"/>
          <w:lang w:val="ro-RO"/>
        </w:rPr>
        <w:t>La a</w:t>
      </w:r>
      <w:r w:rsidRPr="00C67073">
        <w:rPr>
          <w:b/>
          <w:bCs/>
          <w:color w:val="000000" w:themeColor="text1"/>
          <w:sz w:val="28"/>
          <w:szCs w:val="28"/>
          <w:lang w:val="ro-RO"/>
        </w:rPr>
        <w:t xml:space="preserve">rticolul </w:t>
      </w:r>
      <w:r w:rsidR="00421DD1">
        <w:rPr>
          <w:b/>
          <w:bCs/>
          <w:color w:val="000000" w:themeColor="text1"/>
          <w:sz w:val="28"/>
          <w:szCs w:val="28"/>
          <w:lang w:val="ro-RO"/>
        </w:rPr>
        <w:t xml:space="preserve">2, alineatul (1) </w:t>
      </w:r>
      <w:r w:rsidRPr="00421DD1">
        <w:rPr>
          <w:b/>
          <w:bCs/>
          <w:color w:val="000000" w:themeColor="text1"/>
          <w:sz w:val="28"/>
          <w:szCs w:val="28"/>
          <w:lang w:val="ro-RO"/>
        </w:rPr>
        <w:t>se modifică</w:t>
      </w:r>
      <w:r w:rsidRPr="00C67073">
        <w:rPr>
          <w:color w:val="000000" w:themeColor="text1"/>
          <w:sz w:val="28"/>
          <w:szCs w:val="28"/>
          <w:lang w:val="ro-RO"/>
        </w:rPr>
        <w:t xml:space="preserve"> și va avea următorul cuprins:</w:t>
      </w:r>
    </w:p>
    <w:p w14:paraId="061AD9B7" w14:textId="4A7FFAC1" w:rsidR="00C67073" w:rsidRPr="00421DD1" w:rsidRDefault="00C67073" w:rsidP="00C67073">
      <w:pPr>
        <w:ind w:firstLine="720"/>
        <w:jc w:val="both"/>
        <w:rPr>
          <w:bCs/>
          <w:color w:val="000000" w:themeColor="text1"/>
          <w:sz w:val="28"/>
          <w:szCs w:val="28"/>
          <w:lang w:val="ro-RO"/>
        </w:rPr>
      </w:pPr>
      <w:r w:rsidRPr="00DB6019">
        <w:rPr>
          <w:bCs/>
          <w:color w:val="000000" w:themeColor="text1"/>
          <w:sz w:val="28"/>
          <w:szCs w:val="28"/>
          <w:lang w:val="ro-RO" w:eastAsia="en-GB"/>
        </w:rPr>
        <w:t>”</w:t>
      </w:r>
      <w:r w:rsidRPr="00421DD1">
        <w:rPr>
          <w:b/>
          <w:color w:val="000000" w:themeColor="text1"/>
          <w:sz w:val="28"/>
          <w:szCs w:val="28"/>
          <w:lang w:val="ro-RO" w:eastAsia="en-GB"/>
        </w:rPr>
        <w:t>Art.</w:t>
      </w:r>
      <w:r w:rsidR="00421DD1" w:rsidRPr="00421DD1">
        <w:rPr>
          <w:b/>
          <w:color w:val="000000" w:themeColor="text1"/>
          <w:sz w:val="28"/>
          <w:szCs w:val="28"/>
          <w:lang w:val="ro-RO" w:eastAsia="en-GB"/>
        </w:rPr>
        <w:t>2</w:t>
      </w:r>
      <w:r w:rsidRPr="00421DD1">
        <w:rPr>
          <w:b/>
          <w:color w:val="000000" w:themeColor="text1"/>
          <w:sz w:val="28"/>
          <w:szCs w:val="28"/>
          <w:lang w:val="ro-RO" w:eastAsia="en-GB"/>
        </w:rPr>
        <w:t>.</w:t>
      </w:r>
      <w:r w:rsidR="00421DD1" w:rsidRPr="00421DD1">
        <w:rPr>
          <w:b/>
          <w:color w:val="000000" w:themeColor="text1"/>
          <w:sz w:val="28"/>
          <w:szCs w:val="28"/>
          <w:lang w:val="ro-RO" w:eastAsia="en-GB"/>
        </w:rPr>
        <w:t>(1)</w:t>
      </w:r>
      <w:r w:rsidRPr="00421DD1">
        <w:rPr>
          <w:b/>
          <w:color w:val="000000" w:themeColor="text1"/>
          <w:sz w:val="28"/>
          <w:szCs w:val="28"/>
          <w:lang w:val="ro-RO" w:eastAsia="en-GB"/>
        </w:rPr>
        <w:t xml:space="preserve"> </w:t>
      </w:r>
      <w:r w:rsidR="00421DD1" w:rsidRPr="00421DD1">
        <w:rPr>
          <w:b/>
          <w:color w:val="000000" w:themeColor="text1"/>
          <w:sz w:val="28"/>
          <w:szCs w:val="28"/>
          <w:lang w:val="ro-RO" w:eastAsia="en-GB"/>
        </w:rPr>
        <w:t xml:space="preserve">- </w:t>
      </w:r>
      <w:r w:rsidR="00421DD1" w:rsidRPr="00421DD1">
        <w:rPr>
          <w:bCs/>
          <w:color w:val="000000" w:themeColor="text1"/>
          <w:sz w:val="28"/>
          <w:szCs w:val="28"/>
          <w:lang w:val="ro-RO" w:eastAsia="en-GB"/>
        </w:rPr>
        <w:t>Aprobă inventarierea și atestarea</w:t>
      </w:r>
      <w:r w:rsidR="00421DD1" w:rsidRPr="00421DD1">
        <w:rPr>
          <w:b/>
          <w:color w:val="000000" w:themeColor="text1"/>
          <w:sz w:val="28"/>
          <w:szCs w:val="28"/>
          <w:lang w:val="ro-RO" w:eastAsia="en-GB"/>
        </w:rPr>
        <w:t xml:space="preserve"> </w:t>
      </w:r>
      <w:r w:rsidR="00421DD1" w:rsidRPr="00421DD1">
        <w:rPr>
          <w:bCs/>
          <w:color w:val="000000" w:themeColor="text1"/>
          <w:sz w:val="28"/>
          <w:szCs w:val="28"/>
          <w:lang w:val="ro-RO" w:eastAsia="en-GB"/>
        </w:rPr>
        <w:t>apartenenței la domeniul privat al Municipiului Câmpina a terenului în suprafață de 474,36 mp</w:t>
      </w:r>
      <w:r w:rsidR="00437B34">
        <w:rPr>
          <w:bCs/>
          <w:color w:val="000000" w:themeColor="text1"/>
          <w:sz w:val="28"/>
          <w:szCs w:val="28"/>
          <w:lang w:val="ro-RO" w:eastAsia="en-GB"/>
        </w:rPr>
        <w:t>,</w:t>
      </w:r>
      <w:r w:rsidR="00421DD1" w:rsidRPr="00421DD1">
        <w:rPr>
          <w:bCs/>
          <w:color w:val="000000" w:themeColor="text1"/>
          <w:sz w:val="28"/>
          <w:szCs w:val="28"/>
          <w:lang w:val="ro-RO" w:eastAsia="en-GB"/>
        </w:rPr>
        <w:t xml:space="preserve"> indiviz din 604 mp, situat în Municipiul Câ</w:t>
      </w:r>
      <w:r w:rsidR="00421DD1">
        <w:rPr>
          <w:bCs/>
          <w:color w:val="000000" w:themeColor="text1"/>
          <w:sz w:val="28"/>
          <w:szCs w:val="28"/>
          <w:lang w:val="ro-RO" w:eastAsia="en-GB"/>
        </w:rPr>
        <w:t>mpina, str.Mihail Kogălniceanu, nr.9, T83, Parcela Cc</w:t>
      </w:r>
      <w:r w:rsidR="00B372DB">
        <w:rPr>
          <w:bCs/>
          <w:color w:val="000000" w:themeColor="text1"/>
          <w:sz w:val="28"/>
          <w:szCs w:val="28"/>
          <w:lang w:val="ro-RO" w:eastAsia="en-GB"/>
        </w:rPr>
        <w:t xml:space="preserve"> 887</w:t>
      </w:r>
      <w:r w:rsidR="00DB6019">
        <w:rPr>
          <w:bCs/>
          <w:color w:val="000000" w:themeColor="text1"/>
          <w:sz w:val="28"/>
          <w:szCs w:val="28"/>
          <w:lang w:val="ro-RO" w:eastAsia="en-GB"/>
        </w:rPr>
        <w:t xml:space="preserve">, </w:t>
      </w:r>
      <w:r w:rsidR="00437B34">
        <w:rPr>
          <w:bCs/>
          <w:color w:val="000000" w:themeColor="text1"/>
          <w:sz w:val="28"/>
          <w:szCs w:val="28"/>
          <w:lang w:val="ro-RO" w:eastAsia="en-GB"/>
        </w:rPr>
        <w:t>J</w:t>
      </w:r>
      <w:r w:rsidR="00DB6019">
        <w:rPr>
          <w:bCs/>
          <w:color w:val="000000" w:themeColor="text1"/>
          <w:sz w:val="28"/>
          <w:szCs w:val="28"/>
          <w:lang w:val="ro-RO" w:eastAsia="en-GB"/>
        </w:rPr>
        <w:t xml:space="preserve">udețul Prahova, categoria de folosință curți construcții, având datele de identificare prevăzute în ANEXA </w:t>
      </w:r>
      <w:r w:rsidRPr="00421DD1">
        <w:rPr>
          <w:bCs/>
          <w:color w:val="000000" w:themeColor="text1"/>
          <w:sz w:val="28"/>
          <w:szCs w:val="28"/>
          <w:lang w:val="ro-RO" w:eastAsia="en-GB"/>
        </w:rPr>
        <w:t>nr.1</w:t>
      </w:r>
      <w:r w:rsidR="00DB6019">
        <w:rPr>
          <w:bCs/>
          <w:color w:val="000000" w:themeColor="text1"/>
          <w:sz w:val="28"/>
          <w:szCs w:val="28"/>
          <w:lang w:val="ro-RO" w:eastAsia="en-GB"/>
        </w:rPr>
        <w:t>,</w:t>
      </w:r>
      <w:r w:rsidRPr="00421DD1">
        <w:rPr>
          <w:bCs/>
          <w:color w:val="000000" w:themeColor="text1"/>
          <w:sz w:val="28"/>
          <w:szCs w:val="28"/>
          <w:lang w:val="ro-RO" w:eastAsia="en-GB"/>
        </w:rPr>
        <w:t xml:space="preserve"> care face parte integrantă din prezenta hotărâre”. </w:t>
      </w:r>
    </w:p>
    <w:p w14:paraId="4F1F072A" w14:textId="53513644" w:rsidR="00C67073" w:rsidRPr="00C67073" w:rsidRDefault="00C67073" w:rsidP="00C67073">
      <w:pPr>
        <w:ind w:firstLine="720"/>
        <w:jc w:val="both"/>
        <w:rPr>
          <w:color w:val="000000" w:themeColor="text1"/>
          <w:sz w:val="28"/>
          <w:szCs w:val="28"/>
          <w:lang w:val="ro-RO"/>
        </w:rPr>
      </w:pPr>
      <w:r w:rsidRPr="00C67073">
        <w:rPr>
          <w:b/>
          <w:bCs/>
          <w:color w:val="000000" w:themeColor="text1"/>
          <w:sz w:val="28"/>
          <w:szCs w:val="28"/>
          <w:lang w:val="ro-RO"/>
        </w:rPr>
        <w:t xml:space="preserve">2. </w:t>
      </w:r>
      <w:r w:rsidR="005176FE">
        <w:rPr>
          <w:b/>
          <w:bCs/>
          <w:color w:val="000000" w:themeColor="text1"/>
          <w:sz w:val="28"/>
          <w:szCs w:val="28"/>
          <w:lang w:val="ro-RO"/>
        </w:rPr>
        <w:t xml:space="preserve">În </w:t>
      </w:r>
      <w:r w:rsidRPr="00C67073">
        <w:rPr>
          <w:b/>
          <w:bCs/>
          <w:color w:val="000000" w:themeColor="text1"/>
          <w:sz w:val="28"/>
          <w:szCs w:val="28"/>
          <w:lang w:val="ro-RO"/>
        </w:rPr>
        <w:t>Anexa nr.1</w:t>
      </w:r>
      <w:r w:rsidRPr="00C67073">
        <w:rPr>
          <w:color w:val="000000" w:themeColor="text1"/>
          <w:sz w:val="28"/>
          <w:szCs w:val="28"/>
          <w:lang w:val="ro-RO"/>
        </w:rPr>
        <w:t xml:space="preserve">, </w:t>
      </w:r>
      <w:r w:rsidR="00DB6019" w:rsidRPr="005176FE">
        <w:rPr>
          <w:b/>
          <w:bCs/>
          <w:color w:val="000000" w:themeColor="text1"/>
          <w:sz w:val="28"/>
          <w:szCs w:val="28"/>
          <w:lang w:val="ro-RO"/>
        </w:rPr>
        <w:t xml:space="preserve">nr.crt. 2 </w:t>
      </w:r>
      <w:r w:rsidRPr="005176FE">
        <w:rPr>
          <w:b/>
          <w:bCs/>
          <w:color w:val="000000" w:themeColor="text1"/>
          <w:sz w:val="28"/>
          <w:szCs w:val="28"/>
          <w:lang w:val="ro-RO"/>
        </w:rPr>
        <w:t>se modifică</w:t>
      </w:r>
      <w:r w:rsidRPr="00C67073">
        <w:rPr>
          <w:color w:val="000000" w:themeColor="text1"/>
          <w:sz w:val="28"/>
          <w:szCs w:val="28"/>
          <w:lang w:val="ro-RO"/>
        </w:rPr>
        <w:t xml:space="preserve"> conform ANEXEI la prezenta hotărâre.</w:t>
      </w:r>
    </w:p>
    <w:p w14:paraId="14868DA9" w14:textId="2AC399AD" w:rsidR="00C67073" w:rsidRPr="00C67073" w:rsidRDefault="00C67073" w:rsidP="009A552F">
      <w:pPr>
        <w:jc w:val="both"/>
        <w:rPr>
          <w:color w:val="000000" w:themeColor="text1"/>
          <w:sz w:val="28"/>
          <w:szCs w:val="28"/>
          <w:lang w:val="ro-RO"/>
        </w:rPr>
      </w:pPr>
      <w:r w:rsidRPr="00C67073">
        <w:rPr>
          <w:color w:val="000000" w:themeColor="text1"/>
          <w:sz w:val="28"/>
          <w:szCs w:val="28"/>
          <w:lang w:val="ro-RO"/>
        </w:rPr>
        <w:tab/>
      </w:r>
      <w:r w:rsidRPr="00C67073">
        <w:rPr>
          <w:b/>
          <w:color w:val="000000" w:themeColor="text1"/>
          <w:sz w:val="28"/>
          <w:szCs w:val="28"/>
          <w:lang w:val="ro-RO"/>
        </w:rPr>
        <w:t>Art.II</w:t>
      </w:r>
      <w:r w:rsidR="00437B34">
        <w:rPr>
          <w:b/>
          <w:color w:val="000000" w:themeColor="text1"/>
          <w:sz w:val="28"/>
          <w:szCs w:val="28"/>
          <w:lang w:val="ro-RO"/>
        </w:rPr>
        <w:t>.</w:t>
      </w:r>
      <w:r w:rsidRPr="00C67073">
        <w:rPr>
          <w:b/>
          <w:color w:val="000000" w:themeColor="text1"/>
          <w:sz w:val="28"/>
          <w:szCs w:val="28"/>
          <w:lang w:val="ro-RO"/>
        </w:rPr>
        <w:t xml:space="preserve"> -</w:t>
      </w:r>
      <w:r w:rsidRPr="00C67073">
        <w:rPr>
          <w:color w:val="000000" w:themeColor="text1"/>
          <w:sz w:val="28"/>
          <w:szCs w:val="28"/>
          <w:lang w:val="ro-RO"/>
        </w:rPr>
        <w:t xml:space="preserve"> Celelalte prevederi ale H.C.L. nr.1</w:t>
      </w:r>
      <w:r w:rsidR="005176FE">
        <w:rPr>
          <w:color w:val="000000" w:themeColor="text1"/>
          <w:sz w:val="28"/>
          <w:szCs w:val="28"/>
          <w:lang w:val="ro-RO"/>
        </w:rPr>
        <w:t>15</w:t>
      </w:r>
      <w:r w:rsidRPr="00C67073">
        <w:rPr>
          <w:color w:val="000000" w:themeColor="text1"/>
          <w:sz w:val="28"/>
          <w:szCs w:val="28"/>
          <w:lang w:val="ro-RO"/>
        </w:rPr>
        <w:t>/</w:t>
      </w:r>
      <w:r w:rsidR="005176FE">
        <w:rPr>
          <w:color w:val="000000" w:themeColor="text1"/>
          <w:sz w:val="28"/>
          <w:szCs w:val="28"/>
          <w:lang w:val="ro-RO"/>
        </w:rPr>
        <w:t>28</w:t>
      </w:r>
      <w:r w:rsidRPr="00C67073">
        <w:rPr>
          <w:color w:val="000000" w:themeColor="text1"/>
          <w:sz w:val="28"/>
          <w:szCs w:val="28"/>
          <w:lang w:val="ro-RO"/>
        </w:rPr>
        <w:t xml:space="preserve"> </w:t>
      </w:r>
      <w:r w:rsidR="005176FE">
        <w:rPr>
          <w:color w:val="000000" w:themeColor="text1"/>
          <w:sz w:val="28"/>
          <w:szCs w:val="28"/>
          <w:lang w:val="ro-RO"/>
        </w:rPr>
        <w:t>august</w:t>
      </w:r>
      <w:r w:rsidRPr="00C67073">
        <w:rPr>
          <w:color w:val="000000" w:themeColor="text1"/>
          <w:sz w:val="28"/>
          <w:szCs w:val="28"/>
          <w:lang w:val="ro-RO"/>
        </w:rPr>
        <w:t xml:space="preserve"> 202</w:t>
      </w:r>
      <w:r w:rsidR="005176FE">
        <w:rPr>
          <w:color w:val="000000" w:themeColor="text1"/>
          <w:sz w:val="28"/>
          <w:szCs w:val="28"/>
          <w:lang w:val="ro-RO"/>
        </w:rPr>
        <w:t>4</w:t>
      </w:r>
      <w:r w:rsidRPr="00C67073">
        <w:rPr>
          <w:color w:val="000000" w:themeColor="text1"/>
          <w:sz w:val="28"/>
          <w:szCs w:val="28"/>
          <w:lang w:val="ro-RO"/>
        </w:rPr>
        <w:t xml:space="preserve"> rămân nemodificate.</w:t>
      </w:r>
    </w:p>
    <w:p w14:paraId="08F54C63" w14:textId="77777777" w:rsidR="00C67073" w:rsidRPr="00C67073" w:rsidRDefault="00C67073" w:rsidP="00C67073">
      <w:pPr>
        <w:ind w:firstLine="720"/>
        <w:jc w:val="both"/>
        <w:rPr>
          <w:color w:val="000000" w:themeColor="text1"/>
          <w:sz w:val="28"/>
          <w:szCs w:val="28"/>
          <w:lang w:val="ro-RO"/>
        </w:rPr>
      </w:pPr>
      <w:r w:rsidRPr="00C67073">
        <w:rPr>
          <w:b/>
          <w:color w:val="000000" w:themeColor="text1"/>
          <w:sz w:val="28"/>
          <w:szCs w:val="28"/>
          <w:lang w:val="ro-RO"/>
        </w:rPr>
        <w:t>Art.III.</w:t>
      </w:r>
      <w:r w:rsidRPr="00C67073">
        <w:rPr>
          <w:color w:val="000000" w:themeColor="text1"/>
          <w:sz w:val="28"/>
          <w:szCs w:val="28"/>
          <w:lang w:val="ro-RO"/>
        </w:rPr>
        <w:t xml:space="preserve"> - Prezenta hotărâre se comunică:</w:t>
      </w:r>
    </w:p>
    <w:p w14:paraId="45802A16" w14:textId="77777777" w:rsidR="00C67073" w:rsidRPr="00C67073" w:rsidRDefault="00C67073" w:rsidP="00C67073">
      <w:pPr>
        <w:numPr>
          <w:ilvl w:val="0"/>
          <w:numId w:val="1"/>
        </w:numPr>
        <w:jc w:val="both"/>
        <w:rPr>
          <w:color w:val="000000" w:themeColor="text1"/>
          <w:sz w:val="28"/>
          <w:szCs w:val="28"/>
          <w:lang w:val="ro-RO"/>
        </w:rPr>
      </w:pPr>
      <w:r w:rsidRPr="00C67073">
        <w:rPr>
          <w:color w:val="000000" w:themeColor="text1"/>
          <w:sz w:val="28"/>
          <w:szCs w:val="28"/>
          <w:lang w:val="ro-RO"/>
        </w:rPr>
        <w:t>Instituţiei Prefectului Judeţului Prahova;</w:t>
      </w:r>
    </w:p>
    <w:p w14:paraId="60DB69B4" w14:textId="77777777" w:rsidR="00C67073" w:rsidRPr="00C67073" w:rsidRDefault="00C67073" w:rsidP="00C67073">
      <w:pPr>
        <w:numPr>
          <w:ilvl w:val="0"/>
          <w:numId w:val="1"/>
        </w:numPr>
        <w:jc w:val="both"/>
        <w:rPr>
          <w:color w:val="000000" w:themeColor="text1"/>
          <w:sz w:val="28"/>
          <w:szCs w:val="28"/>
          <w:lang w:val="ro-RO"/>
        </w:rPr>
      </w:pPr>
      <w:r w:rsidRPr="00C67073">
        <w:rPr>
          <w:color w:val="000000" w:themeColor="text1"/>
          <w:sz w:val="28"/>
          <w:szCs w:val="28"/>
          <w:lang w:val="ro-RO"/>
        </w:rPr>
        <w:t>Primarului Municipiului Câmpina;</w:t>
      </w:r>
    </w:p>
    <w:p w14:paraId="5C7304D1" w14:textId="77777777" w:rsidR="00C67073" w:rsidRDefault="00C67073" w:rsidP="00C67073">
      <w:pPr>
        <w:numPr>
          <w:ilvl w:val="0"/>
          <w:numId w:val="1"/>
        </w:numPr>
        <w:jc w:val="both"/>
        <w:rPr>
          <w:color w:val="000000" w:themeColor="text1"/>
          <w:sz w:val="28"/>
          <w:szCs w:val="28"/>
          <w:lang w:val="ro-RO"/>
        </w:rPr>
      </w:pPr>
      <w:r w:rsidRPr="00C67073">
        <w:rPr>
          <w:color w:val="000000" w:themeColor="text1"/>
          <w:sz w:val="28"/>
          <w:szCs w:val="28"/>
          <w:lang w:val="ro-RO"/>
        </w:rPr>
        <w:t>Direcţiei economice;</w:t>
      </w:r>
    </w:p>
    <w:p w14:paraId="7B0277C3" w14:textId="2CEB5A57" w:rsidR="005176FE" w:rsidRPr="00C67073" w:rsidRDefault="005176FE" w:rsidP="00C67073">
      <w:pPr>
        <w:numPr>
          <w:ilvl w:val="0"/>
          <w:numId w:val="1"/>
        </w:numPr>
        <w:jc w:val="both"/>
        <w:rPr>
          <w:color w:val="000000" w:themeColor="text1"/>
          <w:sz w:val="28"/>
          <w:szCs w:val="28"/>
          <w:lang w:val="ro-RO"/>
        </w:rPr>
      </w:pPr>
      <w:proofErr w:type="spellStart"/>
      <w:r w:rsidRPr="00C67073">
        <w:rPr>
          <w:color w:val="000000" w:themeColor="text1"/>
          <w:sz w:val="28"/>
          <w:szCs w:val="28"/>
          <w:lang w:val="fr-FR"/>
        </w:rPr>
        <w:t>Direcți</w:t>
      </w:r>
      <w:r>
        <w:rPr>
          <w:color w:val="000000" w:themeColor="text1"/>
          <w:sz w:val="28"/>
          <w:szCs w:val="28"/>
          <w:lang w:val="fr-FR"/>
        </w:rPr>
        <w:t>ei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administrarea</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domeniului</w:t>
      </w:r>
      <w:proofErr w:type="spellEnd"/>
      <w:r w:rsidRPr="00C67073">
        <w:rPr>
          <w:color w:val="000000" w:themeColor="text1"/>
          <w:sz w:val="28"/>
          <w:szCs w:val="28"/>
          <w:lang w:val="fr-FR"/>
        </w:rPr>
        <w:t xml:space="preserve"> public </w:t>
      </w:r>
      <w:proofErr w:type="spellStart"/>
      <w:r w:rsidRPr="00C67073">
        <w:rPr>
          <w:color w:val="000000" w:themeColor="text1"/>
          <w:sz w:val="28"/>
          <w:szCs w:val="28"/>
          <w:lang w:val="fr-FR"/>
        </w:rPr>
        <w:t>și</w:t>
      </w:r>
      <w:proofErr w:type="spellEnd"/>
      <w:r w:rsidRPr="00C67073">
        <w:rPr>
          <w:color w:val="000000" w:themeColor="text1"/>
          <w:sz w:val="28"/>
          <w:szCs w:val="28"/>
          <w:lang w:val="fr-FR"/>
        </w:rPr>
        <w:t xml:space="preserve"> </w:t>
      </w:r>
      <w:proofErr w:type="spellStart"/>
      <w:proofErr w:type="gramStart"/>
      <w:r w:rsidRPr="00C67073">
        <w:rPr>
          <w:color w:val="000000" w:themeColor="text1"/>
          <w:sz w:val="28"/>
          <w:szCs w:val="28"/>
          <w:lang w:val="fr-FR"/>
        </w:rPr>
        <w:t>privat</w:t>
      </w:r>
      <w:proofErr w:type="spellEnd"/>
      <w:r>
        <w:rPr>
          <w:color w:val="000000" w:themeColor="text1"/>
          <w:sz w:val="28"/>
          <w:szCs w:val="28"/>
          <w:lang w:val="fr-FR"/>
        </w:rPr>
        <w:t>;</w:t>
      </w:r>
      <w:proofErr w:type="gramEnd"/>
    </w:p>
    <w:p w14:paraId="184CFFFC" w14:textId="713EE8CD" w:rsidR="00C67073" w:rsidRDefault="005176FE" w:rsidP="00C67073">
      <w:pPr>
        <w:pStyle w:val="NoSpacing"/>
        <w:numPr>
          <w:ilvl w:val="0"/>
          <w:numId w:val="1"/>
        </w:numPr>
        <w:outlineLvl w:val="0"/>
        <w:rPr>
          <w:bCs/>
          <w:color w:val="000000" w:themeColor="text1"/>
          <w:sz w:val="28"/>
          <w:szCs w:val="28"/>
        </w:rPr>
      </w:pPr>
      <w:r>
        <w:rPr>
          <w:bCs/>
          <w:color w:val="000000" w:themeColor="text1"/>
          <w:sz w:val="28"/>
          <w:szCs w:val="28"/>
        </w:rPr>
        <w:t>Direcției juridice;</w:t>
      </w:r>
    </w:p>
    <w:p w14:paraId="3AFCBB7F" w14:textId="5BF582F0" w:rsidR="005176FE" w:rsidRPr="005176FE" w:rsidRDefault="005176FE" w:rsidP="00C67073">
      <w:pPr>
        <w:pStyle w:val="NoSpacing"/>
        <w:numPr>
          <w:ilvl w:val="0"/>
          <w:numId w:val="1"/>
        </w:numPr>
        <w:outlineLvl w:val="0"/>
        <w:rPr>
          <w:bCs/>
          <w:color w:val="000000" w:themeColor="text1"/>
          <w:sz w:val="28"/>
          <w:szCs w:val="28"/>
        </w:rPr>
      </w:pPr>
      <w:proofErr w:type="spellStart"/>
      <w:r w:rsidRPr="00C67073">
        <w:rPr>
          <w:color w:val="000000" w:themeColor="text1"/>
          <w:sz w:val="28"/>
          <w:szCs w:val="28"/>
          <w:lang w:val="fr-FR"/>
        </w:rPr>
        <w:t>Arhitectul</w:t>
      </w:r>
      <w:r>
        <w:rPr>
          <w:color w:val="000000" w:themeColor="text1"/>
          <w:sz w:val="28"/>
          <w:szCs w:val="28"/>
          <w:lang w:val="fr-FR"/>
        </w:rPr>
        <w:t>ui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șef</w:t>
      </w:r>
      <w:proofErr w:type="spellEnd"/>
      <w:r w:rsidRPr="00C67073">
        <w:rPr>
          <w:color w:val="000000" w:themeColor="text1"/>
          <w:sz w:val="28"/>
          <w:szCs w:val="28"/>
          <w:lang w:val="fr-FR"/>
        </w:rPr>
        <w:t xml:space="preserve"> al </w:t>
      </w:r>
      <w:proofErr w:type="spellStart"/>
      <w:r w:rsidRPr="00C67073">
        <w:rPr>
          <w:color w:val="000000" w:themeColor="text1"/>
          <w:sz w:val="28"/>
          <w:szCs w:val="28"/>
          <w:lang w:val="fr-FR"/>
        </w:rPr>
        <w:t>Municipiului</w:t>
      </w:r>
      <w:proofErr w:type="spellEnd"/>
      <w:r w:rsidRPr="00C67073">
        <w:rPr>
          <w:color w:val="000000" w:themeColor="text1"/>
          <w:sz w:val="28"/>
          <w:szCs w:val="28"/>
          <w:lang w:val="fr-FR"/>
        </w:rPr>
        <w:t xml:space="preserve"> </w:t>
      </w:r>
      <w:proofErr w:type="gramStart"/>
      <w:r w:rsidRPr="00C67073">
        <w:rPr>
          <w:color w:val="000000" w:themeColor="text1"/>
          <w:sz w:val="28"/>
          <w:szCs w:val="28"/>
          <w:lang w:val="fr-FR"/>
        </w:rPr>
        <w:t>Câmpina</w:t>
      </w:r>
      <w:r>
        <w:rPr>
          <w:color w:val="000000" w:themeColor="text1"/>
          <w:sz w:val="28"/>
          <w:szCs w:val="28"/>
          <w:lang w:val="fr-FR"/>
        </w:rPr>
        <w:t>;</w:t>
      </w:r>
      <w:proofErr w:type="gramEnd"/>
    </w:p>
    <w:p w14:paraId="0590C7C6" w14:textId="66C9DE15" w:rsidR="00C67073" w:rsidRPr="005176FE" w:rsidRDefault="005176FE" w:rsidP="00C67073">
      <w:pPr>
        <w:pStyle w:val="NoSpacing"/>
        <w:numPr>
          <w:ilvl w:val="0"/>
          <w:numId w:val="1"/>
        </w:numPr>
        <w:jc w:val="both"/>
        <w:outlineLvl w:val="0"/>
        <w:rPr>
          <w:color w:val="000000" w:themeColor="text1"/>
          <w:sz w:val="28"/>
          <w:szCs w:val="28"/>
        </w:rPr>
      </w:pPr>
      <w:proofErr w:type="spellStart"/>
      <w:r w:rsidRPr="005176FE">
        <w:rPr>
          <w:color w:val="000000" w:themeColor="text1"/>
          <w:sz w:val="28"/>
          <w:szCs w:val="28"/>
          <w:lang w:val="fr-FR"/>
        </w:rPr>
        <w:t>Oficiului</w:t>
      </w:r>
      <w:proofErr w:type="spellEnd"/>
      <w:r w:rsidRPr="005176FE">
        <w:rPr>
          <w:color w:val="000000" w:themeColor="text1"/>
          <w:sz w:val="28"/>
          <w:szCs w:val="28"/>
          <w:lang w:val="fr-FR"/>
        </w:rPr>
        <w:t xml:space="preserve"> </w:t>
      </w:r>
      <w:proofErr w:type="spellStart"/>
      <w:r w:rsidRPr="005176FE">
        <w:rPr>
          <w:color w:val="000000" w:themeColor="text1"/>
          <w:sz w:val="28"/>
          <w:szCs w:val="28"/>
          <w:lang w:val="fr-FR"/>
        </w:rPr>
        <w:t>agricol</w:t>
      </w:r>
      <w:proofErr w:type="spellEnd"/>
      <w:r w:rsidRPr="005176FE">
        <w:rPr>
          <w:color w:val="000000" w:themeColor="text1"/>
          <w:sz w:val="28"/>
          <w:szCs w:val="28"/>
          <w:lang w:val="fr-FR"/>
        </w:rPr>
        <w:t>.</w:t>
      </w:r>
    </w:p>
    <w:p w14:paraId="1E4C98BA" w14:textId="77777777" w:rsidR="00C67073" w:rsidRPr="00C67073" w:rsidRDefault="00C67073" w:rsidP="00C67073">
      <w:pPr>
        <w:ind w:firstLine="720"/>
        <w:jc w:val="both"/>
        <w:rPr>
          <w:color w:val="000000" w:themeColor="text1"/>
          <w:sz w:val="28"/>
          <w:szCs w:val="28"/>
          <w:lang w:val="ro-RO"/>
        </w:rPr>
      </w:pPr>
    </w:p>
    <w:p w14:paraId="7B8BC7F8" w14:textId="77777777" w:rsidR="00C67073" w:rsidRPr="00C67073" w:rsidRDefault="00C67073" w:rsidP="00C67073">
      <w:pPr>
        <w:pStyle w:val="BodyText"/>
        <w:ind w:firstLine="720"/>
        <w:rPr>
          <w:rFonts w:ascii="Times New Roman" w:hAnsi="Times New Roman" w:cs="Times New Roman"/>
          <w:color w:val="000000" w:themeColor="text1"/>
          <w:sz w:val="28"/>
          <w:szCs w:val="28"/>
          <w:lang w:val="pt-PT"/>
        </w:rPr>
      </w:pPr>
      <w:r w:rsidRPr="00C67073">
        <w:rPr>
          <w:rFonts w:ascii="Times New Roman" w:hAnsi="Times New Roman" w:cs="Times New Roman"/>
          <w:color w:val="000000" w:themeColor="text1"/>
          <w:sz w:val="28"/>
          <w:szCs w:val="28"/>
          <w:lang w:val="pt-PT"/>
        </w:rPr>
        <w:t xml:space="preserve">     Preşedinte de şedinţă,</w:t>
      </w:r>
      <w:r w:rsidRPr="00C67073">
        <w:rPr>
          <w:rFonts w:ascii="Times New Roman" w:hAnsi="Times New Roman" w:cs="Times New Roman"/>
          <w:color w:val="000000" w:themeColor="text1"/>
          <w:sz w:val="28"/>
          <w:szCs w:val="28"/>
          <w:lang w:val="pt-PT"/>
        </w:rPr>
        <w:tab/>
      </w:r>
      <w:r w:rsidRPr="00C67073">
        <w:rPr>
          <w:rFonts w:ascii="Times New Roman" w:hAnsi="Times New Roman" w:cs="Times New Roman"/>
          <w:color w:val="000000" w:themeColor="text1"/>
          <w:sz w:val="28"/>
          <w:szCs w:val="28"/>
          <w:lang w:val="pt-PT"/>
        </w:rPr>
        <w:tab/>
      </w:r>
      <w:r w:rsidRPr="00C67073">
        <w:rPr>
          <w:rFonts w:ascii="Times New Roman" w:hAnsi="Times New Roman" w:cs="Times New Roman"/>
          <w:color w:val="000000" w:themeColor="text1"/>
          <w:sz w:val="28"/>
          <w:szCs w:val="28"/>
          <w:lang w:val="pt-PT"/>
        </w:rPr>
        <w:tab/>
      </w:r>
      <w:r w:rsidRPr="00C67073">
        <w:rPr>
          <w:rFonts w:ascii="Times New Roman" w:hAnsi="Times New Roman" w:cs="Times New Roman"/>
          <w:color w:val="000000" w:themeColor="text1"/>
          <w:sz w:val="28"/>
          <w:szCs w:val="28"/>
          <w:lang w:val="pt-PT"/>
        </w:rPr>
        <w:tab/>
      </w:r>
      <w:r w:rsidRPr="00C67073">
        <w:rPr>
          <w:rFonts w:ascii="Times New Roman" w:hAnsi="Times New Roman" w:cs="Times New Roman"/>
          <w:color w:val="000000" w:themeColor="text1"/>
          <w:sz w:val="28"/>
          <w:szCs w:val="28"/>
          <w:lang w:val="pt-PT"/>
        </w:rPr>
        <w:tab/>
        <w:t xml:space="preserve">        Contrasemnează,</w:t>
      </w:r>
    </w:p>
    <w:p w14:paraId="3C838256" w14:textId="77777777" w:rsidR="00C67073" w:rsidRPr="00C67073" w:rsidRDefault="00C67073" w:rsidP="00C67073">
      <w:pPr>
        <w:jc w:val="both"/>
        <w:rPr>
          <w:color w:val="000000" w:themeColor="text1"/>
          <w:sz w:val="28"/>
          <w:szCs w:val="28"/>
          <w:lang w:val="ro-RO"/>
        </w:rPr>
      </w:pPr>
      <w:r w:rsidRPr="00C67073">
        <w:rPr>
          <w:color w:val="000000" w:themeColor="text1"/>
          <w:sz w:val="28"/>
          <w:szCs w:val="28"/>
          <w:lang w:val="ro-RO"/>
        </w:rPr>
        <w:t xml:space="preserve">                       Consilier,</w:t>
      </w:r>
      <w:r w:rsidRPr="00C67073">
        <w:rPr>
          <w:color w:val="000000" w:themeColor="text1"/>
          <w:sz w:val="28"/>
          <w:szCs w:val="28"/>
          <w:lang w:val="ro-RO"/>
        </w:rPr>
        <w:tab/>
      </w:r>
      <w:r w:rsidRPr="00C67073">
        <w:rPr>
          <w:color w:val="000000" w:themeColor="text1"/>
          <w:sz w:val="28"/>
          <w:szCs w:val="28"/>
          <w:lang w:val="ro-RO"/>
        </w:rPr>
        <w:tab/>
      </w:r>
      <w:r w:rsidRPr="00C67073">
        <w:rPr>
          <w:color w:val="000000" w:themeColor="text1"/>
          <w:sz w:val="28"/>
          <w:szCs w:val="28"/>
          <w:lang w:val="ro-RO"/>
        </w:rPr>
        <w:tab/>
      </w:r>
      <w:r w:rsidRPr="00C67073">
        <w:rPr>
          <w:color w:val="000000" w:themeColor="text1"/>
          <w:sz w:val="28"/>
          <w:szCs w:val="28"/>
          <w:lang w:val="ro-RO"/>
        </w:rPr>
        <w:tab/>
      </w:r>
      <w:r w:rsidRPr="00C67073">
        <w:rPr>
          <w:color w:val="000000" w:themeColor="text1"/>
          <w:sz w:val="28"/>
          <w:szCs w:val="28"/>
          <w:lang w:val="ro-RO"/>
        </w:rPr>
        <w:tab/>
      </w:r>
      <w:r w:rsidRPr="00C67073">
        <w:rPr>
          <w:color w:val="000000" w:themeColor="text1"/>
          <w:sz w:val="28"/>
          <w:szCs w:val="28"/>
          <w:lang w:val="ro-RO"/>
        </w:rPr>
        <w:tab/>
        <w:t xml:space="preserve">        Secretar General,</w:t>
      </w:r>
    </w:p>
    <w:p w14:paraId="1C2BDFDB" w14:textId="77777777" w:rsidR="00C67073" w:rsidRPr="00C67073" w:rsidRDefault="00C67073" w:rsidP="00C67073">
      <w:pPr>
        <w:rPr>
          <w:b/>
          <w:color w:val="000000" w:themeColor="text1"/>
          <w:sz w:val="28"/>
          <w:szCs w:val="28"/>
          <w:lang w:val="ro-RO"/>
        </w:rPr>
      </w:pPr>
      <w:r w:rsidRPr="00C67073">
        <w:rPr>
          <w:b/>
          <w:color w:val="000000" w:themeColor="text1"/>
          <w:sz w:val="28"/>
          <w:szCs w:val="28"/>
          <w:lang w:val="ro-RO"/>
        </w:rPr>
        <w:t xml:space="preserve">                  </w:t>
      </w:r>
      <w:r w:rsidRPr="00C67073">
        <w:rPr>
          <w:b/>
          <w:color w:val="000000" w:themeColor="text1"/>
          <w:sz w:val="28"/>
          <w:szCs w:val="28"/>
          <w:lang w:val="ro-RO"/>
        </w:rPr>
        <w:tab/>
      </w:r>
      <w:r w:rsidRPr="00C67073">
        <w:rPr>
          <w:b/>
          <w:color w:val="000000" w:themeColor="text1"/>
          <w:sz w:val="28"/>
          <w:szCs w:val="28"/>
          <w:lang w:val="ro-RO"/>
        </w:rPr>
        <w:tab/>
        <w:t xml:space="preserve">                     </w:t>
      </w:r>
      <w:r w:rsidRPr="00C67073">
        <w:rPr>
          <w:b/>
          <w:color w:val="000000" w:themeColor="text1"/>
          <w:sz w:val="28"/>
          <w:szCs w:val="28"/>
          <w:lang w:val="ro-RO"/>
        </w:rPr>
        <w:tab/>
        <w:t xml:space="preserve">                                    Moldoveanu Elena</w:t>
      </w:r>
    </w:p>
    <w:p w14:paraId="5A379A64" w14:textId="77777777" w:rsidR="00C67073" w:rsidRPr="00C67073" w:rsidRDefault="00C67073" w:rsidP="00C67073">
      <w:pPr>
        <w:pStyle w:val="Heading2"/>
        <w:rPr>
          <w:rFonts w:cs="Times New Roman"/>
          <w:b/>
          <w:color w:val="000000" w:themeColor="text1"/>
          <w:sz w:val="28"/>
          <w:szCs w:val="28"/>
          <w:lang w:val="pt-PT"/>
        </w:rPr>
      </w:pPr>
    </w:p>
    <w:p w14:paraId="2D19E264" w14:textId="77777777" w:rsidR="00437B34" w:rsidRDefault="00437B34" w:rsidP="00C67073">
      <w:pPr>
        <w:pStyle w:val="Heading2"/>
        <w:rPr>
          <w:rFonts w:cs="Times New Roman"/>
          <w:b/>
          <w:color w:val="000000" w:themeColor="text1"/>
          <w:sz w:val="36"/>
          <w:szCs w:val="36"/>
          <w:lang w:val="pt-PT"/>
        </w:rPr>
      </w:pPr>
    </w:p>
    <w:p w14:paraId="350A225E" w14:textId="77777777" w:rsidR="00437B34" w:rsidRDefault="00437B34" w:rsidP="00C67073">
      <w:pPr>
        <w:pStyle w:val="Heading2"/>
        <w:rPr>
          <w:rFonts w:cs="Times New Roman"/>
          <w:b/>
          <w:color w:val="000000" w:themeColor="text1"/>
          <w:sz w:val="36"/>
          <w:szCs w:val="36"/>
          <w:lang w:val="pt-PT"/>
        </w:rPr>
      </w:pPr>
    </w:p>
    <w:p w14:paraId="72087AA1" w14:textId="77777777" w:rsidR="00437B34" w:rsidRDefault="00437B34" w:rsidP="00C67073">
      <w:pPr>
        <w:pStyle w:val="Heading2"/>
        <w:rPr>
          <w:rFonts w:cs="Times New Roman"/>
          <w:b/>
          <w:color w:val="000000" w:themeColor="text1"/>
          <w:sz w:val="36"/>
          <w:szCs w:val="36"/>
          <w:lang w:val="pt-PT"/>
        </w:rPr>
      </w:pPr>
    </w:p>
    <w:p w14:paraId="222AD342" w14:textId="4A55747D" w:rsidR="00C67073" w:rsidRPr="005176FE" w:rsidRDefault="00C67073" w:rsidP="00C67073">
      <w:pPr>
        <w:pStyle w:val="Heading2"/>
        <w:rPr>
          <w:rFonts w:cs="Times New Roman"/>
          <w:b/>
          <w:color w:val="000000" w:themeColor="text1"/>
          <w:sz w:val="36"/>
          <w:szCs w:val="36"/>
          <w:lang w:val="pt-PT"/>
        </w:rPr>
      </w:pPr>
      <w:r w:rsidRPr="005176FE">
        <w:rPr>
          <w:rFonts w:cs="Times New Roman"/>
          <w:b/>
          <w:color w:val="000000" w:themeColor="text1"/>
          <w:sz w:val="36"/>
          <w:szCs w:val="36"/>
          <w:lang w:val="pt-PT"/>
        </w:rPr>
        <w:t xml:space="preserve">Câmpina, ___ </w:t>
      </w:r>
      <w:r w:rsidR="005176FE" w:rsidRPr="005176FE">
        <w:rPr>
          <w:rFonts w:cs="Times New Roman"/>
          <w:b/>
          <w:color w:val="000000" w:themeColor="text1"/>
          <w:sz w:val="36"/>
          <w:szCs w:val="36"/>
          <w:lang w:val="pt-PT"/>
        </w:rPr>
        <w:t>martie</w:t>
      </w:r>
      <w:r w:rsidRPr="005176FE">
        <w:rPr>
          <w:rFonts w:cs="Times New Roman"/>
          <w:b/>
          <w:color w:val="000000" w:themeColor="text1"/>
          <w:sz w:val="36"/>
          <w:szCs w:val="36"/>
          <w:lang w:val="pt-PT"/>
        </w:rPr>
        <w:t xml:space="preserve"> 202</w:t>
      </w:r>
      <w:r w:rsidR="005176FE" w:rsidRPr="005176FE">
        <w:rPr>
          <w:rFonts w:cs="Times New Roman"/>
          <w:b/>
          <w:color w:val="000000" w:themeColor="text1"/>
          <w:sz w:val="36"/>
          <w:szCs w:val="36"/>
          <w:lang w:val="pt-PT"/>
        </w:rPr>
        <w:t>5</w:t>
      </w:r>
      <w:r w:rsidRPr="005176FE">
        <w:rPr>
          <w:rFonts w:cs="Times New Roman"/>
          <w:b/>
          <w:color w:val="000000" w:themeColor="text1"/>
          <w:sz w:val="36"/>
          <w:szCs w:val="36"/>
          <w:lang w:val="pt-PT"/>
        </w:rPr>
        <w:t xml:space="preserve">   </w:t>
      </w:r>
    </w:p>
    <w:p w14:paraId="5FF75827" w14:textId="77777777" w:rsidR="00C67073" w:rsidRPr="005176FE" w:rsidRDefault="00C67073" w:rsidP="00C67073">
      <w:pPr>
        <w:jc w:val="both"/>
        <w:rPr>
          <w:b/>
          <w:color w:val="000000" w:themeColor="text1"/>
          <w:sz w:val="36"/>
          <w:szCs w:val="36"/>
          <w:lang w:val="ro-RO"/>
        </w:rPr>
      </w:pPr>
      <w:r w:rsidRPr="005176FE">
        <w:rPr>
          <w:b/>
          <w:color w:val="000000" w:themeColor="text1"/>
          <w:sz w:val="36"/>
          <w:szCs w:val="36"/>
          <w:lang w:val="ro-RO"/>
        </w:rPr>
        <w:t>Nr. _____</w:t>
      </w:r>
    </w:p>
    <w:p w14:paraId="54F41A73" w14:textId="17527053" w:rsidR="00C67073" w:rsidRPr="00C67073" w:rsidRDefault="00C67073" w:rsidP="00C67073">
      <w:pPr>
        <w:rPr>
          <w:b/>
          <w:color w:val="000000" w:themeColor="text1"/>
          <w:sz w:val="28"/>
          <w:szCs w:val="28"/>
          <w:lang w:val="ro-RO"/>
        </w:rPr>
      </w:pPr>
      <w:r w:rsidRPr="00C67073">
        <w:rPr>
          <w:b/>
          <w:color w:val="000000" w:themeColor="text1"/>
          <w:sz w:val="28"/>
          <w:szCs w:val="28"/>
          <w:lang w:val="ro-RO"/>
        </w:rPr>
        <w:t xml:space="preserve">                </w:t>
      </w:r>
      <w:r w:rsidRPr="00C67073">
        <w:rPr>
          <w:b/>
          <w:color w:val="000000" w:themeColor="text1"/>
          <w:sz w:val="28"/>
          <w:szCs w:val="28"/>
          <w:lang w:val="ro-RO"/>
        </w:rPr>
        <w:tab/>
      </w:r>
    </w:p>
    <w:p w14:paraId="22DD7BB7" w14:textId="77777777" w:rsidR="005176FE" w:rsidRDefault="005176FE" w:rsidP="00C67073">
      <w:pPr>
        <w:rPr>
          <w:b/>
          <w:color w:val="000000" w:themeColor="text1"/>
          <w:sz w:val="28"/>
          <w:szCs w:val="28"/>
          <w:lang w:val="ro-RO"/>
        </w:rPr>
        <w:sectPr w:rsidR="005176FE" w:rsidSect="00437B34">
          <w:pgSz w:w="11909" w:h="16834" w:code="9"/>
          <w:pgMar w:top="450" w:right="839" w:bottom="568" w:left="1440" w:header="720" w:footer="720" w:gutter="0"/>
          <w:cols w:space="720"/>
          <w:docGrid w:linePitch="360"/>
        </w:sectPr>
      </w:pPr>
    </w:p>
    <w:p w14:paraId="2A4CA8B8" w14:textId="56235F0E" w:rsidR="005176FE" w:rsidRPr="005176FE" w:rsidRDefault="005176FE" w:rsidP="005176FE">
      <w:pPr>
        <w:ind w:left="5748" w:firstLine="12"/>
        <w:jc w:val="center"/>
        <w:rPr>
          <w:b/>
          <w:color w:val="0D0D0D" w:themeColor="text1" w:themeTint="F2"/>
          <w:sz w:val="28"/>
          <w:szCs w:val="28"/>
          <w:lang w:val="pt-PT"/>
        </w:rPr>
      </w:pPr>
      <w:r w:rsidRPr="005176FE">
        <w:rPr>
          <w:b/>
          <w:color w:val="0D0D0D" w:themeColor="text1" w:themeTint="F2"/>
          <w:sz w:val="28"/>
          <w:szCs w:val="28"/>
          <w:lang w:val="pt-PT"/>
        </w:rPr>
        <w:lastRenderedPageBreak/>
        <w:t xml:space="preserve">                                                                            ANEXA </w:t>
      </w:r>
    </w:p>
    <w:p w14:paraId="59F170B6" w14:textId="2D22AD7D" w:rsidR="005176FE" w:rsidRPr="005176FE" w:rsidRDefault="005176FE" w:rsidP="005176FE">
      <w:pPr>
        <w:jc w:val="right"/>
        <w:rPr>
          <w:color w:val="0D0D0D" w:themeColor="text1" w:themeTint="F2"/>
          <w:sz w:val="28"/>
          <w:szCs w:val="28"/>
          <w:lang w:val="pt-PT"/>
        </w:rPr>
      </w:pPr>
      <w:r w:rsidRPr="005176FE">
        <w:rPr>
          <w:color w:val="0D0D0D" w:themeColor="text1" w:themeTint="F2"/>
          <w:sz w:val="28"/>
          <w:szCs w:val="28"/>
          <w:lang w:val="pt-PT"/>
        </w:rPr>
        <w:tab/>
      </w:r>
      <w:r w:rsidRPr="005176FE">
        <w:rPr>
          <w:color w:val="0D0D0D" w:themeColor="text1" w:themeTint="F2"/>
          <w:sz w:val="28"/>
          <w:szCs w:val="28"/>
          <w:lang w:val="pt-PT"/>
        </w:rPr>
        <w:tab/>
      </w:r>
      <w:r w:rsidRPr="005176FE">
        <w:rPr>
          <w:color w:val="0D0D0D" w:themeColor="text1" w:themeTint="F2"/>
          <w:sz w:val="28"/>
          <w:szCs w:val="28"/>
          <w:lang w:val="pt-PT"/>
        </w:rPr>
        <w:tab/>
      </w:r>
      <w:r w:rsidRPr="005176FE">
        <w:rPr>
          <w:color w:val="0D0D0D" w:themeColor="text1" w:themeTint="F2"/>
          <w:sz w:val="28"/>
          <w:szCs w:val="28"/>
          <w:lang w:val="pt-PT"/>
        </w:rPr>
        <w:tab/>
      </w:r>
      <w:r w:rsidRPr="005176FE">
        <w:rPr>
          <w:color w:val="0D0D0D" w:themeColor="text1" w:themeTint="F2"/>
          <w:sz w:val="28"/>
          <w:szCs w:val="28"/>
          <w:lang w:val="pt-PT"/>
        </w:rPr>
        <w:tab/>
      </w:r>
      <w:r w:rsidRPr="005176FE">
        <w:rPr>
          <w:color w:val="0D0D0D" w:themeColor="text1" w:themeTint="F2"/>
          <w:sz w:val="28"/>
          <w:szCs w:val="28"/>
          <w:lang w:val="pt-PT"/>
        </w:rPr>
        <w:tab/>
        <w:t xml:space="preserve"> la </w:t>
      </w:r>
      <w:r w:rsidRPr="005176FE">
        <w:rPr>
          <w:b/>
          <w:color w:val="0D0D0D" w:themeColor="text1" w:themeTint="F2"/>
          <w:sz w:val="28"/>
          <w:szCs w:val="28"/>
          <w:lang w:val="pt-PT"/>
        </w:rPr>
        <w:t xml:space="preserve">H.C.L. nr.____/__ </w:t>
      </w:r>
      <w:r>
        <w:rPr>
          <w:b/>
          <w:color w:val="0D0D0D" w:themeColor="text1" w:themeTint="F2"/>
          <w:sz w:val="28"/>
          <w:szCs w:val="28"/>
          <w:lang w:val="pt-PT"/>
        </w:rPr>
        <w:t>martie</w:t>
      </w:r>
      <w:r w:rsidRPr="005176FE">
        <w:rPr>
          <w:b/>
          <w:color w:val="0D0D0D" w:themeColor="text1" w:themeTint="F2"/>
          <w:sz w:val="28"/>
          <w:szCs w:val="28"/>
          <w:lang w:val="pt-PT"/>
        </w:rPr>
        <w:t xml:space="preserve"> 202</w:t>
      </w:r>
      <w:r>
        <w:rPr>
          <w:b/>
          <w:color w:val="0D0D0D" w:themeColor="text1" w:themeTint="F2"/>
          <w:sz w:val="28"/>
          <w:szCs w:val="28"/>
          <w:lang w:val="pt-PT"/>
        </w:rPr>
        <w:t>5</w:t>
      </w:r>
    </w:p>
    <w:p w14:paraId="1E7DD61A" w14:textId="77777777" w:rsidR="005176FE" w:rsidRPr="005176FE" w:rsidRDefault="005176FE" w:rsidP="00517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5"/>
        </w:tabs>
        <w:jc w:val="center"/>
        <w:rPr>
          <w:color w:val="0D0D0D" w:themeColor="text1" w:themeTint="F2"/>
          <w:sz w:val="28"/>
          <w:szCs w:val="28"/>
          <w:lang w:val="pt-PT"/>
        </w:rPr>
      </w:pPr>
      <w:r w:rsidRPr="005176FE">
        <w:rPr>
          <w:color w:val="0D0D0D" w:themeColor="text1" w:themeTint="F2"/>
          <w:sz w:val="28"/>
          <w:szCs w:val="28"/>
          <w:lang w:val="pt-PT"/>
        </w:rPr>
        <w:t xml:space="preserve">                                                                                                                                                            Preşedinte de şedință,</w:t>
      </w:r>
    </w:p>
    <w:p w14:paraId="5C8B7112" w14:textId="77777777" w:rsidR="005176FE" w:rsidRPr="005176FE" w:rsidRDefault="005176FE" w:rsidP="00517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5"/>
        </w:tabs>
        <w:jc w:val="center"/>
        <w:rPr>
          <w:color w:val="0D0D0D" w:themeColor="text1" w:themeTint="F2"/>
          <w:sz w:val="28"/>
          <w:szCs w:val="28"/>
          <w:lang w:val="pt-PT"/>
        </w:rPr>
      </w:pPr>
      <w:r w:rsidRPr="005176FE">
        <w:rPr>
          <w:color w:val="0D0D0D" w:themeColor="text1" w:themeTint="F2"/>
          <w:sz w:val="28"/>
          <w:szCs w:val="28"/>
          <w:lang w:val="pt-PT"/>
        </w:rPr>
        <w:t xml:space="preserve">                                                                                                                                                            Consilier,</w:t>
      </w:r>
      <w:r w:rsidRPr="005176FE">
        <w:rPr>
          <w:b/>
          <w:color w:val="0D0D0D" w:themeColor="text1" w:themeTint="F2"/>
          <w:sz w:val="28"/>
          <w:lang w:val="pt-PT"/>
        </w:rPr>
        <w:t xml:space="preserve">     </w:t>
      </w:r>
    </w:p>
    <w:p w14:paraId="312161AB" w14:textId="77777777" w:rsidR="00437B34" w:rsidRDefault="00437B34" w:rsidP="00517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5"/>
        </w:tabs>
        <w:jc w:val="center"/>
        <w:rPr>
          <w:b/>
          <w:color w:val="0D0D0D" w:themeColor="text1" w:themeTint="F2"/>
          <w:sz w:val="32"/>
          <w:szCs w:val="32"/>
          <w:lang w:val="fr-FR"/>
        </w:rPr>
      </w:pPr>
    </w:p>
    <w:p w14:paraId="449D90EB" w14:textId="77777777" w:rsidR="00437B34" w:rsidRDefault="00437B34" w:rsidP="00517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5"/>
        </w:tabs>
        <w:jc w:val="center"/>
        <w:rPr>
          <w:b/>
          <w:color w:val="0D0D0D" w:themeColor="text1" w:themeTint="F2"/>
          <w:sz w:val="32"/>
          <w:szCs w:val="32"/>
          <w:lang w:val="fr-FR"/>
        </w:rPr>
      </w:pPr>
    </w:p>
    <w:p w14:paraId="6C7DA045" w14:textId="68ACB4B6" w:rsidR="005176FE" w:rsidRPr="005176FE" w:rsidRDefault="005176FE" w:rsidP="00517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5"/>
        </w:tabs>
        <w:jc w:val="center"/>
        <w:rPr>
          <w:color w:val="0D0D0D" w:themeColor="text1" w:themeTint="F2"/>
          <w:sz w:val="28"/>
          <w:szCs w:val="28"/>
          <w:lang w:val="pt-PT"/>
        </w:rPr>
      </w:pPr>
      <w:r w:rsidRPr="00BD060B">
        <w:rPr>
          <w:b/>
          <w:color w:val="0D0D0D" w:themeColor="text1" w:themeTint="F2"/>
          <w:sz w:val="32"/>
          <w:szCs w:val="32"/>
          <w:lang w:val="fr-FR"/>
        </w:rPr>
        <w:t>TABEL</w:t>
      </w:r>
    </w:p>
    <w:p w14:paraId="2A7A6404" w14:textId="77777777" w:rsidR="005176FE" w:rsidRPr="00BD060B" w:rsidRDefault="005176FE" w:rsidP="005176FE">
      <w:pPr>
        <w:jc w:val="center"/>
        <w:rPr>
          <w:b/>
          <w:color w:val="0D0D0D" w:themeColor="text1" w:themeTint="F2"/>
          <w:sz w:val="28"/>
          <w:szCs w:val="28"/>
          <w:lang w:val="fr-FR"/>
        </w:rPr>
      </w:pPr>
      <w:proofErr w:type="spellStart"/>
      <w:proofErr w:type="gramStart"/>
      <w:r w:rsidRPr="00BD060B">
        <w:rPr>
          <w:b/>
          <w:color w:val="0D0D0D" w:themeColor="text1" w:themeTint="F2"/>
          <w:sz w:val="28"/>
          <w:szCs w:val="28"/>
          <w:lang w:val="fr-FR"/>
        </w:rPr>
        <w:t>cu</w:t>
      </w:r>
      <w:proofErr w:type="spellEnd"/>
      <w:proofErr w:type="gramEnd"/>
      <w:r w:rsidRPr="00BD060B">
        <w:rPr>
          <w:b/>
          <w:color w:val="0D0D0D" w:themeColor="text1" w:themeTint="F2"/>
          <w:sz w:val="28"/>
          <w:szCs w:val="28"/>
          <w:lang w:val="fr-FR"/>
        </w:rPr>
        <w:t xml:space="preserve"> </w:t>
      </w:r>
      <w:proofErr w:type="spellStart"/>
      <w:r w:rsidRPr="00BD060B">
        <w:rPr>
          <w:b/>
          <w:color w:val="0D0D0D" w:themeColor="text1" w:themeTint="F2"/>
          <w:sz w:val="28"/>
          <w:szCs w:val="28"/>
          <w:lang w:val="fr-FR"/>
        </w:rPr>
        <w:t>terenuri</w:t>
      </w:r>
      <w:proofErr w:type="spellEnd"/>
      <w:r w:rsidRPr="00BD060B">
        <w:rPr>
          <w:b/>
          <w:color w:val="0D0D0D" w:themeColor="text1" w:themeTint="F2"/>
          <w:sz w:val="28"/>
          <w:szCs w:val="28"/>
          <w:lang w:val="fr-FR"/>
        </w:rPr>
        <w:t xml:space="preserve"> ce se </w:t>
      </w:r>
      <w:proofErr w:type="spellStart"/>
      <w:r w:rsidRPr="00BD060B">
        <w:rPr>
          <w:b/>
          <w:color w:val="0D0D0D" w:themeColor="text1" w:themeTint="F2"/>
          <w:sz w:val="28"/>
          <w:szCs w:val="28"/>
          <w:lang w:val="fr-FR"/>
        </w:rPr>
        <w:t>propun</w:t>
      </w:r>
      <w:proofErr w:type="spellEnd"/>
      <w:r w:rsidRPr="00BD060B">
        <w:rPr>
          <w:b/>
          <w:color w:val="0D0D0D" w:themeColor="text1" w:themeTint="F2"/>
          <w:sz w:val="28"/>
          <w:szCs w:val="28"/>
          <w:lang w:val="fr-FR"/>
        </w:rPr>
        <w:t xml:space="preserve"> a fi </w:t>
      </w:r>
      <w:proofErr w:type="spellStart"/>
      <w:r w:rsidRPr="00BD060B">
        <w:rPr>
          <w:b/>
          <w:color w:val="0D0D0D" w:themeColor="text1" w:themeTint="F2"/>
          <w:sz w:val="28"/>
          <w:szCs w:val="28"/>
          <w:lang w:val="fr-FR"/>
        </w:rPr>
        <w:t>inventariate</w:t>
      </w:r>
      <w:proofErr w:type="spellEnd"/>
      <w:r w:rsidRPr="00BD060B">
        <w:rPr>
          <w:b/>
          <w:color w:val="0D0D0D" w:themeColor="text1" w:themeTint="F2"/>
          <w:sz w:val="28"/>
          <w:szCs w:val="28"/>
          <w:lang w:val="fr-FR"/>
        </w:rPr>
        <w:t xml:space="preserve"> </w:t>
      </w:r>
      <w:proofErr w:type="spellStart"/>
      <w:r w:rsidRPr="00BD060B">
        <w:rPr>
          <w:b/>
          <w:color w:val="0D0D0D" w:themeColor="text1" w:themeTint="F2"/>
          <w:sz w:val="28"/>
          <w:szCs w:val="28"/>
          <w:lang w:val="fr-FR"/>
        </w:rPr>
        <w:t>în</w:t>
      </w:r>
      <w:proofErr w:type="spellEnd"/>
      <w:r w:rsidRPr="00BD060B">
        <w:rPr>
          <w:b/>
          <w:color w:val="0D0D0D" w:themeColor="text1" w:themeTint="F2"/>
          <w:sz w:val="28"/>
          <w:szCs w:val="28"/>
          <w:lang w:val="fr-FR"/>
        </w:rPr>
        <w:t xml:space="preserve"> </w:t>
      </w:r>
      <w:proofErr w:type="spellStart"/>
      <w:r w:rsidRPr="00BD060B">
        <w:rPr>
          <w:b/>
          <w:color w:val="0D0D0D" w:themeColor="text1" w:themeTint="F2"/>
          <w:sz w:val="28"/>
          <w:szCs w:val="28"/>
          <w:lang w:val="fr-FR"/>
        </w:rPr>
        <w:t>domeniul</w:t>
      </w:r>
      <w:proofErr w:type="spellEnd"/>
      <w:r w:rsidRPr="00BD060B">
        <w:rPr>
          <w:b/>
          <w:color w:val="0D0D0D" w:themeColor="text1" w:themeTint="F2"/>
          <w:sz w:val="28"/>
          <w:szCs w:val="28"/>
          <w:lang w:val="fr-FR"/>
        </w:rPr>
        <w:t xml:space="preserve"> </w:t>
      </w:r>
      <w:proofErr w:type="spellStart"/>
      <w:r w:rsidRPr="00BD060B">
        <w:rPr>
          <w:b/>
          <w:color w:val="0D0D0D" w:themeColor="text1" w:themeTint="F2"/>
          <w:sz w:val="28"/>
          <w:szCs w:val="28"/>
          <w:lang w:val="fr-FR"/>
        </w:rPr>
        <w:t>privat</w:t>
      </w:r>
      <w:proofErr w:type="spellEnd"/>
      <w:r w:rsidRPr="00BD060B">
        <w:rPr>
          <w:b/>
          <w:color w:val="0D0D0D" w:themeColor="text1" w:themeTint="F2"/>
          <w:sz w:val="28"/>
          <w:szCs w:val="28"/>
          <w:lang w:val="fr-FR"/>
        </w:rPr>
        <w:t xml:space="preserve"> al </w:t>
      </w:r>
      <w:proofErr w:type="spellStart"/>
      <w:r w:rsidRPr="00BD060B">
        <w:rPr>
          <w:b/>
          <w:color w:val="0D0D0D" w:themeColor="text1" w:themeTint="F2"/>
          <w:sz w:val="28"/>
          <w:szCs w:val="28"/>
          <w:lang w:val="fr-FR"/>
        </w:rPr>
        <w:t>municipiului</w:t>
      </w:r>
      <w:proofErr w:type="spellEnd"/>
      <w:r w:rsidRPr="00BD060B">
        <w:rPr>
          <w:b/>
          <w:color w:val="0D0D0D" w:themeColor="text1" w:themeTint="F2"/>
          <w:sz w:val="28"/>
          <w:szCs w:val="28"/>
          <w:lang w:val="fr-FR"/>
        </w:rPr>
        <w:t xml:space="preserve"> Câmpina</w:t>
      </w:r>
    </w:p>
    <w:p w14:paraId="345BA520" w14:textId="77777777" w:rsidR="005176FE" w:rsidRPr="00437B34" w:rsidRDefault="005176FE" w:rsidP="005176FE">
      <w:pPr>
        <w:jc w:val="center"/>
        <w:rPr>
          <w:b/>
          <w:color w:val="0D0D0D" w:themeColor="text1" w:themeTint="F2"/>
          <w:sz w:val="44"/>
          <w:szCs w:val="44"/>
          <w:lang w:val="fr-FR"/>
        </w:rPr>
      </w:pPr>
    </w:p>
    <w:tbl>
      <w:tblPr>
        <w:tblStyle w:val="TableGrid"/>
        <w:tblW w:w="14400" w:type="dxa"/>
        <w:jc w:val="center"/>
        <w:tblInd w:w="0" w:type="dxa"/>
        <w:tblBorders>
          <w:insideV w:val="none" w:sz="0" w:space="0" w:color="auto"/>
        </w:tblBorders>
        <w:tblLayout w:type="fixed"/>
        <w:tblLook w:val="0780" w:firstRow="0" w:lastRow="0" w:firstColumn="1" w:lastColumn="1" w:noHBand="1" w:noVBand="1"/>
      </w:tblPr>
      <w:tblGrid>
        <w:gridCol w:w="720"/>
        <w:gridCol w:w="1260"/>
        <w:gridCol w:w="1530"/>
        <w:gridCol w:w="5760"/>
        <w:gridCol w:w="1440"/>
        <w:gridCol w:w="1440"/>
        <w:gridCol w:w="2250"/>
      </w:tblGrid>
      <w:tr w:rsidR="005176FE" w:rsidRPr="00BF06C3" w14:paraId="22B6BD73" w14:textId="77777777" w:rsidTr="003311A4">
        <w:trPr>
          <w:trHeight w:val="1116"/>
          <w:jc w:val="center"/>
        </w:trPr>
        <w:tc>
          <w:tcPr>
            <w:tcW w:w="720" w:type="dxa"/>
            <w:tcBorders>
              <w:top w:val="single" w:sz="4" w:space="0" w:color="auto"/>
              <w:left w:val="single" w:sz="4" w:space="0" w:color="auto"/>
              <w:bottom w:val="single" w:sz="4" w:space="0" w:color="auto"/>
              <w:right w:val="single" w:sz="4" w:space="0" w:color="auto"/>
            </w:tcBorders>
          </w:tcPr>
          <w:p w14:paraId="3ADA94E4" w14:textId="77777777" w:rsidR="005176FE" w:rsidRPr="00BD060B" w:rsidRDefault="005176FE" w:rsidP="003311A4">
            <w:pPr>
              <w:jc w:val="center"/>
              <w:rPr>
                <w:b/>
                <w:bCs/>
                <w:color w:val="0D0D0D" w:themeColor="text1" w:themeTint="F2"/>
                <w:sz w:val="24"/>
                <w:szCs w:val="24"/>
                <w:lang w:val="fr-FR"/>
              </w:rPr>
            </w:pPr>
          </w:p>
          <w:p w14:paraId="6E8EC79E" w14:textId="77777777" w:rsidR="005176FE" w:rsidRPr="00BD060B" w:rsidRDefault="005176FE" w:rsidP="003311A4">
            <w:pPr>
              <w:jc w:val="center"/>
              <w:rPr>
                <w:b/>
                <w:bCs/>
                <w:color w:val="0D0D0D" w:themeColor="text1" w:themeTint="F2"/>
                <w:sz w:val="24"/>
                <w:szCs w:val="24"/>
                <w:lang w:val="fr-FR"/>
              </w:rPr>
            </w:pPr>
            <w:r w:rsidRPr="00BD060B">
              <w:rPr>
                <w:b/>
                <w:bCs/>
                <w:color w:val="0D0D0D" w:themeColor="text1" w:themeTint="F2"/>
                <w:sz w:val="24"/>
                <w:szCs w:val="24"/>
                <w:lang w:val="fr-FR"/>
              </w:rPr>
              <w:t>Nr</w:t>
            </w:r>
          </w:p>
          <w:p w14:paraId="768CDB9A" w14:textId="77777777" w:rsidR="005176FE" w:rsidRPr="00BD060B" w:rsidRDefault="005176FE" w:rsidP="003311A4">
            <w:pPr>
              <w:jc w:val="center"/>
              <w:rPr>
                <w:color w:val="0D0D0D" w:themeColor="text1" w:themeTint="F2"/>
                <w:sz w:val="24"/>
                <w:szCs w:val="24"/>
                <w:lang w:val="en-US"/>
              </w:rPr>
            </w:pPr>
            <w:proofErr w:type="spellStart"/>
            <w:r w:rsidRPr="00BD060B">
              <w:rPr>
                <w:b/>
                <w:bCs/>
                <w:color w:val="0D0D0D" w:themeColor="text1" w:themeTint="F2"/>
                <w:sz w:val="24"/>
                <w:szCs w:val="24"/>
                <w:lang w:val="fr-FR"/>
              </w:rPr>
              <w:t>Crt</w:t>
            </w:r>
            <w:proofErr w:type="spellEnd"/>
            <w:r w:rsidRPr="00BD060B">
              <w:rPr>
                <w:b/>
                <w:bCs/>
                <w:color w:val="0D0D0D" w:themeColor="text1" w:themeTint="F2"/>
                <w:sz w:val="24"/>
                <w:szCs w:val="24"/>
                <w:lang w:val="fr-FR"/>
              </w:rPr>
              <w:t>.</w:t>
            </w:r>
          </w:p>
        </w:tc>
        <w:tc>
          <w:tcPr>
            <w:tcW w:w="1260" w:type="dxa"/>
            <w:tcBorders>
              <w:top w:val="single" w:sz="4" w:space="0" w:color="auto"/>
              <w:left w:val="single" w:sz="4" w:space="0" w:color="auto"/>
              <w:bottom w:val="single" w:sz="4" w:space="0" w:color="auto"/>
              <w:right w:val="single" w:sz="4" w:space="0" w:color="auto"/>
            </w:tcBorders>
          </w:tcPr>
          <w:p w14:paraId="14D18FAB" w14:textId="77777777" w:rsidR="005176FE" w:rsidRPr="00BD060B" w:rsidRDefault="005176FE" w:rsidP="003311A4">
            <w:pPr>
              <w:jc w:val="center"/>
              <w:rPr>
                <w:b/>
                <w:bCs/>
                <w:color w:val="0D0D0D" w:themeColor="text1" w:themeTint="F2"/>
                <w:sz w:val="24"/>
                <w:szCs w:val="24"/>
                <w:lang w:val="fr-FR"/>
              </w:rPr>
            </w:pPr>
          </w:p>
          <w:p w14:paraId="46815C2D" w14:textId="77777777" w:rsidR="005176FE" w:rsidRPr="00BD060B" w:rsidRDefault="005176FE" w:rsidP="003311A4">
            <w:pPr>
              <w:jc w:val="center"/>
              <w:rPr>
                <w:color w:val="0D0D0D" w:themeColor="text1" w:themeTint="F2"/>
                <w:sz w:val="24"/>
                <w:szCs w:val="24"/>
                <w:lang w:val="en-US"/>
              </w:rPr>
            </w:pPr>
            <w:proofErr w:type="spellStart"/>
            <w:r w:rsidRPr="00BD060B">
              <w:rPr>
                <w:b/>
                <w:bCs/>
                <w:color w:val="0D0D0D" w:themeColor="text1" w:themeTint="F2"/>
                <w:sz w:val="24"/>
                <w:szCs w:val="24"/>
                <w:lang w:val="fr-FR"/>
              </w:rPr>
              <w:t>Codul</w:t>
            </w:r>
            <w:proofErr w:type="spellEnd"/>
            <w:r w:rsidRPr="00BD060B">
              <w:rPr>
                <w:b/>
                <w:bCs/>
                <w:color w:val="0D0D0D" w:themeColor="text1" w:themeTint="F2"/>
                <w:sz w:val="24"/>
                <w:szCs w:val="24"/>
                <w:lang w:val="fr-FR"/>
              </w:rPr>
              <w:t xml:space="preserve"> de </w:t>
            </w:r>
            <w:proofErr w:type="spellStart"/>
            <w:r w:rsidRPr="00BD060B">
              <w:rPr>
                <w:b/>
                <w:bCs/>
                <w:color w:val="0D0D0D" w:themeColor="text1" w:themeTint="F2"/>
                <w:sz w:val="24"/>
                <w:szCs w:val="24"/>
                <w:lang w:val="fr-FR"/>
              </w:rPr>
              <w:t>clasificare</w:t>
            </w:r>
            <w:proofErr w:type="spellEnd"/>
          </w:p>
        </w:tc>
        <w:tc>
          <w:tcPr>
            <w:tcW w:w="1530" w:type="dxa"/>
            <w:tcBorders>
              <w:top w:val="single" w:sz="4" w:space="0" w:color="auto"/>
              <w:left w:val="single" w:sz="4" w:space="0" w:color="auto"/>
              <w:bottom w:val="single" w:sz="4" w:space="0" w:color="auto"/>
              <w:right w:val="single" w:sz="4" w:space="0" w:color="auto"/>
            </w:tcBorders>
          </w:tcPr>
          <w:p w14:paraId="6BBA0801" w14:textId="77777777" w:rsidR="005176FE" w:rsidRPr="00BD060B" w:rsidRDefault="005176FE" w:rsidP="003311A4">
            <w:pPr>
              <w:jc w:val="center"/>
              <w:rPr>
                <w:b/>
                <w:bCs/>
                <w:color w:val="0D0D0D" w:themeColor="text1" w:themeTint="F2"/>
                <w:sz w:val="24"/>
                <w:szCs w:val="24"/>
                <w:lang w:val="fr-FR"/>
              </w:rPr>
            </w:pPr>
          </w:p>
          <w:p w14:paraId="5AD21083" w14:textId="77777777" w:rsidR="005176FE" w:rsidRPr="00BD060B" w:rsidRDefault="005176FE" w:rsidP="003311A4">
            <w:pPr>
              <w:jc w:val="center"/>
              <w:rPr>
                <w:b/>
                <w:bCs/>
                <w:color w:val="0D0D0D" w:themeColor="text1" w:themeTint="F2"/>
                <w:sz w:val="24"/>
                <w:szCs w:val="24"/>
                <w:lang w:val="fr-FR"/>
              </w:rPr>
            </w:pPr>
          </w:p>
          <w:p w14:paraId="47D05F0F" w14:textId="77777777" w:rsidR="005176FE" w:rsidRPr="00BD060B" w:rsidRDefault="005176FE" w:rsidP="003311A4">
            <w:pPr>
              <w:jc w:val="center"/>
              <w:rPr>
                <w:b/>
                <w:bCs/>
                <w:color w:val="0D0D0D" w:themeColor="text1" w:themeTint="F2"/>
                <w:sz w:val="24"/>
                <w:szCs w:val="24"/>
                <w:lang w:val="fr-FR"/>
              </w:rPr>
            </w:pPr>
            <w:proofErr w:type="spellStart"/>
            <w:r w:rsidRPr="00BD060B">
              <w:rPr>
                <w:b/>
                <w:bCs/>
                <w:color w:val="0D0D0D" w:themeColor="text1" w:themeTint="F2"/>
                <w:sz w:val="24"/>
                <w:szCs w:val="24"/>
                <w:lang w:val="fr-FR"/>
              </w:rPr>
              <w:t>Denumirea</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bunului</w:t>
            </w:r>
            <w:proofErr w:type="spellEnd"/>
          </w:p>
          <w:p w14:paraId="1FDBAAC0" w14:textId="77777777" w:rsidR="005176FE" w:rsidRPr="00BD060B" w:rsidRDefault="005176FE" w:rsidP="003311A4">
            <w:pPr>
              <w:keepNext/>
              <w:jc w:val="center"/>
              <w:outlineLvl w:val="7"/>
              <w:rPr>
                <w:b/>
                <w:bCs/>
                <w:color w:val="0D0D0D" w:themeColor="text1" w:themeTint="F2"/>
                <w:sz w:val="24"/>
                <w:szCs w:val="24"/>
                <w:lang w:val="fr-FR"/>
              </w:rPr>
            </w:pPr>
          </w:p>
        </w:tc>
        <w:tc>
          <w:tcPr>
            <w:tcW w:w="5760" w:type="dxa"/>
            <w:tcBorders>
              <w:top w:val="single" w:sz="4" w:space="0" w:color="auto"/>
              <w:left w:val="single" w:sz="4" w:space="0" w:color="auto"/>
              <w:bottom w:val="single" w:sz="4" w:space="0" w:color="auto"/>
              <w:right w:val="single" w:sz="4" w:space="0" w:color="auto"/>
            </w:tcBorders>
            <w:vAlign w:val="center"/>
          </w:tcPr>
          <w:p w14:paraId="49325B98" w14:textId="77777777" w:rsidR="005176FE" w:rsidRPr="00BD060B" w:rsidRDefault="005176FE" w:rsidP="003311A4">
            <w:pPr>
              <w:keepNext/>
              <w:jc w:val="center"/>
              <w:outlineLvl w:val="7"/>
              <w:rPr>
                <w:b/>
                <w:bCs/>
                <w:color w:val="0D0D0D" w:themeColor="text1" w:themeTint="F2"/>
                <w:sz w:val="24"/>
                <w:szCs w:val="24"/>
                <w:lang w:val="fr-FR"/>
              </w:rPr>
            </w:pPr>
          </w:p>
          <w:p w14:paraId="2BF0B9E0" w14:textId="77777777" w:rsidR="005176FE" w:rsidRPr="00BD060B" w:rsidRDefault="005176FE" w:rsidP="003311A4">
            <w:pPr>
              <w:keepNext/>
              <w:jc w:val="center"/>
              <w:outlineLvl w:val="7"/>
              <w:rPr>
                <w:b/>
                <w:bCs/>
                <w:color w:val="0D0D0D" w:themeColor="text1" w:themeTint="F2"/>
                <w:sz w:val="24"/>
                <w:szCs w:val="24"/>
                <w:lang w:val="fr-FR"/>
              </w:rPr>
            </w:pPr>
            <w:proofErr w:type="spellStart"/>
            <w:r w:rsidRPr="00BD060B">
              <w:rPr>
                <w:b/>
                <w:bCs/>
                <w:color w:val="0D0D0D" w:themeColor="text1" w:themeTint="F2"/>
                <w:sz w:val="24"/>
                <w:szCs w:val="24"/>
                <w:lang w:val="fr-FR"/>
              </w:rPr>
              <w:t>Elemente</w:t>
            </w:r>
            <w:proofErr w:type="spellEnd"/>
            <w:r w:rsidRPr="00BD060B">
              <w:rPr>
                <w:b/>
                <w:bCs/>
                <w:color w:val="0D0D0D" w:themeColor="text1" w:themeTint="F2"/>
                <w:sz w:val="24"/>
                <w:szCs w:val="24"/>
                <w:lang w:val="fr-FR"/>
              </w:rPr>
              <w:t xml:space="preserve"> de </w:t>
            </w:r>
            <w:proofErr w:type="spellStart"/>
            <w:r w:rsidRPr="00BD060B">
              <w:rPr>
                <w:b/>
                <w:bCs/>
                <w:color w:val="0D0D0D" w:themeColor="text1" w:themeTint="F2"/>
                <w:sz w:val="24"/>
                <w:szCs w:val="24"/>
                <w:lang w:val="fr-FR"/>
              </w:rPr>
              <w:t>identificare</w:t>
            </w:r>
            <w:proofErr w:type="spellEnd"/>
          </w:p>
          <w:p w14:paraId="4D17902E" w14:textId="77777777" w:rsidR="005176FE" w:rsidRPr="00BD060B" w:rsidRDefault="005176FE" w:rsidP="003311A4">
            <w:pPr>
              <w:jc w:val="center"/>
              <w:rPr>
                <w:b/>
                <w:bCs/>
                <w:color w:val="0D0D0D" w:themeColor="text1" w:themeTint="F2"/>
                <w:sz w:val="24"/>
                <w:szCs w:val="24"/>
                <w:lang w:val="fr-FR"/>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C030B55" w14:textId="77777777" w:rsidR="005176FE" w:rsidRPr="00BD060B" w:rsidRDefault="005176FE" w:rsidP="003311A4">
            <w:pPr>
              <w:jc w:val="center"/>
              <w:rPr>
                <w:b/>
                <w:bCs/>
                <w:color w:val="0D0D0D" w:themeColor="text1" w:themeTint="F2"/>
                <w:sz w:val="24"/>
                <w:szCs w:val="24"/>
                <w:lang w:val="en-US"/>
              </w:rPr>
            </w:pPr>
            <w:proofErr w:type="spellStart"/>
            <w:r w:rsidRPr="00BD060B">
              <w:rPr>
                <w:b/>
                <w:bCs/>
                <w:color w:val="0D0D0D" w:themeColor="text1" w:themeTint="F2"/>
                <w:sz w:val="24"/>
                <w:szCs w:val="24"/>
                <w:lang w:val="fr-FR"/>
              </w:rPr>
              <w:t>Anul</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dobândirii</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3BD66E75" w14:textId="77777777" w:rsidR="005176FE" w:rsidRPr="00BD060B" w:rsidRDefault="005176FE" w:rsidP="003311A4">
            <w:pPr>
              <w:jc w:val="center"/>
              <w:rPr>
                <w:b/>
                <w:bCs/>
                <w:color w:val="0D0D0D" w:themeColor="text1" w:themeTint="F2"/>
                <w:sz w:val="24"/>
                <w:szCs w:val="24"/>
                <w:lang w:val="en-US"/>
              </w:rPr>
            </w:pPr>
            <w:proofErr w:type="spellStart"/>
            <w:r w:rsidRPr="00BD060B">
              <w:rPr>
                <w:b/>
                <w:bCs/>
                <w:color w:val="0D0D0D" w:themeColor="text1" w:themeTint="F2"/>
                <w:sz w:val="24"/>
                <w:szCs w:val="24"/>
                <w:lang w:val="en-US"/>
              </w:rPr>
              <w:t>Valoarea</w:t>
            </w:r>
            <w:proofErr w:type="spellEnd"/>
            <w:r w:rsidRPr="00BD060B">
              <w:rPr>
                <w:b/>
                <w:bCs/>
                <w:color w:val="0D0D0D" w:themeColor="text1" w:themeTint="F2"/>
                <w:sz w:val="24"/>
                <w:szCs w:val="24"/>
                <w:lang w:val="en-US"/>
              </w:rPr>
              <w:t xml:space="preserve"> de </w:t>
            </w:r>
            <w:proofErr w:type="spellStart"/>
            <w:r w:rsidRPr="00BD060B">
              <w:rPr>
                <w:b/>
                <w:bCs/>
                <w:color w:val="0D0D0D" w:themeColor="text1" w:themeTint="F2"/>
                <w:sz w:val="24"/>
                <w:szCs w:val="24"/>
                <w:lang w:val="en-US"/>
              </w:rPr>
              <w:t>inventar</w:t>
            </w:r>
            <w:proofErr w:type="spellEnd"/>
          </w:p>
          <w:p w14:paraId="2C584949" w14:textId="77777777" w:rsidR="005176FE" w:rsidRPr="00BD060B" w:rsidRDefault="005176FE" w:rsidP="003311A4">
            <w:pPr>
              <w:jc w:val="center"/>
              <w:rPr>
                <w:b/>
                <w:bCs/>
                <w:color w:val="0D0D0D" w:themeColor="text1" w:themeTint="F2"/>
                <w:sz w:val="24"/>
                <w:szCs w:val="24"/>
                <w:lang w:val="en-US"/>
              </w:rPr>
            </w:pPr>
            <w:r w:rsidRPr="00BD060B">
              <w:rPr>
                <w:b/>
                <w:bCs/>
                <w:color w:val="0D0D0D" w:themeColor="text1" w:themeTint="F2"/>
                <w:sz w:val="24"/>
                <w:szCs w:val="24"/>
                <w:lang w:val="en-US"/>
              </w:rPr>
              <w:t>LEI</w:t>
            </w:r>
          </w:p>
          <w:p w14:paraId="520033A2" w14:textId="77777777" w:rsidR="005176FE" w:rsidRPr="00BD060B" w:rsidRDefault="005176FE" w:rsidP="003311A4">
            <w:pPr>
              <w:jc w:val="center"/>
              <w:rPr>
                <w:b/>
                <w:bCs/>
                <w:color w:val="0D0D0D" w:themeColor="text1" w:themeTint="F2"/>
                <w:sz w:val="24"/>
                <w:szCs w:val="24"/>
                <w:lang w:val="en-US"/>
              </w:rPr>
            </w:pPr>
          </w:p>
        </w:tc>
        <w:tc>
          <w:tcPr>
            <w:tcW w:w="2250" w:type="dxa"/>
            <w:tcBorders>
              <w:top w:val="single" w:sz="4" w:space="0" w:color="auto"/>
              <w:left w:val="single" w:sz="4" w:space="0" w:color="auto"/>
              <w:bottom w:val="single" w:sz="4" w:space="0" w:color="auto"/>
              <w:right w:val="single" w:sz="4" w:space="0" w:color="auto"/>
            </w:tcBorders>
            <w:hideMark/>
          </w:tcPr>
          <w:p w14:paraId="6CC9BDF1" w14:textId="77777777" w:rsidR="005176FE" w:rsidRPr="00BD060B" w:rsidRDefault="005176FE" w:rsidP="003311A4">
            <w:pPr>
              <w:jc w:val="center"/>
              <w:rPr>
                <w:b/>
                <w:bCs/>
                <w:color w:val="0D0D0D" w:themeColor="text1" w:themeTint="F2"/>
                <w:sz w:val="24"/>
                <w:szCs w:val="24"/>
                <w:lang w:val="fr-FR"/>
              </w:rPr>
            </w:pPr>
            <w:proofErr w:type="spellStart"/>
            <w:r w:rsidRPr="00BD060B">
              <w:rPr>
                <w:b/>
                <w:bCs/>
                <w:color w:val="0D0D0D" w:themeColor="text1" w:themeTint="F2"/>
                <w:sz w:val="24"/>
                <w:szCs w:val="24"/>
                <w:lang w:val="fr-FR"/>
              </w:rPr>
              <w:t>Situatia</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juridic</w:t>
            </w:r>
            <w:proofErr w:type="spellEnd"/>
            <w:r w:rsidRPr="00BD060B">
              <w:rPr>
                <w:b/>
                <w:bCs/>
                <w:color w:val="0D0D0D" w:themeColor="text1" w:themeTint="F2"/>
                <w:sz w:val="24"/>
                <w:szCs w:val="24"/>
              </w:rPr>
              <w:t>ă</w:t>
            </w:r>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actuală</w:t>
            </w:r>
            <w:proofErr w:type="spellEnd"/>
            <w:r w:rsidRPr="00BD060B">
              <w:rPr>
                <w:color w:val="0D0D0D" w:themeColor="text1" w:themeTint="F2"/>
                <w:sz w:val="24"/>
                <w:szCs w:val="24"/>
                <w:lang w:val="pt-PT"/>
              </w:rPr>
              <w:t>*</w:t>
            </w:r>
            <w:r w:rsidRPr="00BD060B">
              <w:rPr>
                <w:b/>
                <w:bCs/>
                <w:color w:val="0D0D0D" w:themeColor="text1" w:themeTint="F2"/>
                <w:sz w:val="24"/>
                <w:szCs w:val="24"/>
                <w:lang w:val="fr-FR"/>
              </w:rPr>
              <w:t xml:space="preserve"> –</w:t>
            </w:r>
          </w:p>
          <w:p w14:paraId="1288BC91" w14:textId="77777777" w:rsidR="005176FE" w:rsidRPr="00BD060B" w:rsidRDefault="005176FE" w:rsidP="003311A4">
            <w:pPr>
              <w:jc w:val="center"/>
              <w:rPr>
                <w:color w:val="0D0D0D" w:themeColor="text1" w:themeTint="F2"/>
                <w:sz w:val="24"/>
                <w:szCs w:val="24"/>
                <w:lang w:val="pt-PT"/>
              </w:rPr>
            </w:pPr>
            <w:proofErr w:type="spellStart"/>
            <w:r w:rsidRPr="00BD060B">
              <w:rPr>
                <w:b/>
                <w:bCs/>
                <w:color w:val="0D0D0D" w:themeColor="text1" w:themeTint="F2"/>
                <w:sz w:val="24"/>
                <w:szCs w:val="24"/>
                <w:lang w:val="fr-FR"/>
              </w:rPr>
              <w:t>Denumire</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act</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proprietate</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sau</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alte</w:t>
            </w:r>
            <w:proofErr w:type="spellEnd"/>
            <w:r w:rsidRPr="00BD060B">
              <w:rPr>
                <w:b/>
                <w:bCs/>
                <w:color w:val="0D0D0D" w:themeColor="text1" w:themeTint="F2"/>
                <w:sz w:val="24"/>
                <w:szCs w:val="24"/>
                <w:lang w:val="fr-FR"/>
              </w:rPr>
              <w:t xml:space="preserve"> acte </w:t>
            </w:r>
            <w:proofErr w:type="spellStart"/>
            <w:r w:rsidRPr="00BD060B">
              <w:rPr>
                <w:b/>
                <w:bCs/>
                <w:color w:val="0D0D0D" w:themeColor="text1" w:themeTint="F2"/>
                <w:sz w:val="24"/>
                <w:szCs w:val="24"/>
                <w:lang w:val="fr-FR"/>
              </w:rPr>
              <w:t>doveditoare</w:t>
            </w:r>
            <w:proofErr w:type="spellEnd"/>
          </w:p>
        </w:tc>
      </w:tr>
      <w:tr w:rsidR="005176FE" w:rsidRPr="00BD060B" w14:paraId="108D3E0F" w14:textId="77777777" w:rsidTr="003311A4">
        <w:trPr>
          <w:trHeight w:val="22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78EB626" w14:textId="77777777" w:rsidR="005176FE" w:rsidRPr="00BD060B" w:rsidRDefault="005176FE" w:rsidP="003311A4">
            <w:pPr>
              <w:jc w:val="center"/>
              <w:rPr>
                <w:b/>
                <w:bCs/>
                <w:color w:val="0D0D0D" w:themeColor="text1" w:themeTint="F2"/>
                <w:lang w:val="fr-FR"/>
              </w:rPr>
            </w:pPr>
            <w:r w:rsidRPr="00BD060B">
              <w:rPr>
                <w:b/>
                <w:bCs/>
                <w:color w:val="0D0D0D" w:themeColor="text1" w:themeTint="F2"/>
                <w:lang w:val="fr-FR"/>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EEB3B0" w14:textId="77777777" w:rsidR="005176FE" w:rsidRPr="00BD060B" w:rsidRDefault="005176FE" w:rsidP="003311A4">
            <w:pPr>
              <w:jc w:val="center"/>
              <w:rPr>
                <w:b/>
                <w:bCs/>
                <w:color w:val="0D0D0D" w:themeColor="text1" w:themeTint="F2"/>
                <w:lang w:val="fr-FR"/>
              </w:rPr>
            </w:pPr>
            <w:r w:rsidRPr="00BD060B">
              <w:rPr>
                <w:b/>
                <w:bCs/>
                <w:color w:val="0D0D0D" w:themeColor="text1" w:themeTint="F2"/>
                <w:lang w:val="fr-FR"/>
              </w:rPr>
              <w:t>1</w:t>
            </w:r>
          </w:p>
        </w:tc>
        <w:tc>
          <w:tcPr>
            <w:tcW w:w="1530" w:type="dxa"/>
            <w:tcBorders>
              <w:top w:val="single" w:sz="4" w:space="0" w:color="auto"/>
              <w:left w:val="single" w:sz="4" w:space="0" w:color="auto"/>
              <w:bottom w:val="single" w:sz="4" w:space="0" w:color="auto"/>
              <w:right w:val="single" w:sz="4" w:space="0" w:color="auto"/>
            </w:tcBorders>
            <w:hideMark/>
          </w:tcPr>
          <w:p w14:paraId="18701F49" w14:textId="77777777" w:rsidR="005176FE" w:rsidRPr="00BD060B" w:rsidRDefault="005176FE" w:rsidP="003311A4">
            <w:pPr>
              <w:jc w:val="center"/>
              <w:rPr>
                <w:b/>
                <w:bCs/>
                <w:color w:val="0D0D0D" w:themeColor="text1" w:themeTint="F2"/>
                <w:lang w:val="fr-FR"/>
              </w:rPr>
            </w:pPr>
            <w:r w:rsidRPr="00BD060B">
              <w:rPr>
                <w:b/>
                <w:bCs/>
                <w:color w:val="0D0D0D" w:themeColor="text1" w:themeTint="F2"/>
                <w:lang w:val="fr-FR"/>
              </w:rPr>
              <w:t>3</w:t>
            </w:r>
          </w:p>
        </w:tc>
        <w:tc>
          <w:tcPr>
            <w:tcW w:w="5760" w:type="dxa"/>
            <w:tcBorders>
              <w:top w:val="single" w:sz="4" w:space="0" w:color="auto"/>
              <w:left w:val="single" w:sz="4" w:space="0" w:color="auto"/>
              <w:bottom w:val="single" w:sz="4" w:space="0" w:color="auto"/>
              <w:right w:val="single" w:sz="4" w:space="0" w:color="auto"/>
            </w:tcBorders>
            <w:vAlign w:val="center"/>
            <w:hideMark/>
          </w:tcPr>
          <w:p w14:paraId="206CFDC7" w14:textId="77777777" w:rsidR="005176FE" w:rsidRPr="00BD060B" w:rsidRDefault="005176FE" w:rsidP="003311A4">
            <w:pPr>
              <w:jc w:val="center"/>
              <w:rPr>
                <w:b/>
                <w:bCs/>
                <w:color w:val="0D0D0D" w:themeColor="text1" w:themeTint="F2"/>
                <w:lang w:val="fr-FR"/>
              </w:rPr>
            </w:pPr>
            <w:r w:rsidRPr="00BD060B">
              <w:rPr>
                <w:b/>
                <w:bCs/>
                <w:color w:val="0D0D0D" w:themeColor="text1" w:themeTint="F2"/>
                <w:lang w:val="fr-FR"/>
              </w:rPr>
              <w:t>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506EFF" w14:textId="77777777" w:rsidR="005176FE" w:rsidRPr="00BD060B" w:rsidRDefault="005176FE" w:rsidP="003311A4">
            <w:pPr>
              <w:jc w:val="center"/>
              <w:rPr>
                <w:rFonts w:ascii="Arial Narrow" w:hAnsi="Arial Narrow"/>
                <w:b/>
                <w:bCs/>
                <w:color w:val="0D0D0D" w:themeColor="text1" w:themeTint="F2"/>
                <w:lang w:val="fr-FR"/>
              </w:rPr>
            </w:pPr>
            <w:r w:rsidRPr="00BD060B">
              <w:rPr>
                <w:rFonts w:ascii="Arial Narrow" w:hAnsi="Arial Narrow"/>
                <w:b/>
                <w:bCs/>
                <w:color w:val="0D0D0D" w:themeColor="text1" w:themeTint="F2"/>
                <w:lang w:val="fr-FR"/>
              </w:rPr>
              <w:t>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BEECD9" w14:textId="77777777" w:rsidR="005176FE" w:rsidRPr="00BD060B" w:rsidRDefault="005176FE" w:rsidP="003311A4">
            <w:pPr>
              <w:jc w:val="center"/>
              <w:rPr>
                <w:rFonts w:ascii="Arial Narrow" w:hAnsi="Arial Narrow"/>
                <w:b/>
                <w:bCs/>
                <w:color w:val="0D0D0D" w:themeColor="text1" w:themeTint="F2"/>
                <w:lang w:val="fr-FR"/>
              </w:rPr>
            </w:pPr>
            <w:r w:rsidRPr="00BD060B">
              <w:rPr>
                <w:rFonts w:ascii="Arial Narrow" w:hAnsi="Arial Narrow"/>
                <w:b/>
                <w:bCs/>
                <w:color w:val="0D0D0D" w:themeColor="text1" w:themeTint="F2"/>
                <w:lang w:val="fr-FR"/>
              </w:rPr>
              <w:t>6</w:t>
            </w:r>
          </w:p>
        </w:tc>
        <w:tc>
          <w:tcPr>
            <w:tcW w:w="2250" w:type="dxa"/>
            <w:tcBorders>
              <w:top w:val="single" w:sz="4" w:space="0" w:color="auto"/>
              <w:left w:val="single" w:sz="4" w:space="0" w:color="auto"/>
              <w:bottom w:val="single" w:sz="4" w:space="0" w:color="auto"/>
              <w:right w:val="single" w:sz="4" w:space="0" w:color="auto"/>
            </w:tcBorders>
            <w:hideMark/>
          </w:tcPr>
          <w:p w14:paraId="4F913439" w14:textId="77777777" w:rsidR="005176FE" w:rsidRPr="00BD060B" w:rsidRDefault="005176FE" w:rsidP="003311A4">
            <w:pPr>
              <w:jc w:val="center"/>
              <w:rPr>
                <w:rFonts w:ascii="Arial Narrow" w:hAnsi="Arial Narrow"/>
                <w:b/>
                <w:color w:val="0D0D0D" w:themeColor="text1" w:themeTint="F2"/>
                <w:lang w:val="en-US"/>
              </w:rPr>
            </w:pPr>
            <w:r w:rsidRPr="00BD060B">
              <w:rPr>
                <w:rFonts w:ascii="Arial Narrow" w:hAnsi="Arial Narrow"/>
                <w:b/>
                <w:color w:val="0D0D0D" w:themeColor="text1" w:themeTint="F2"/>
                <w:lang w:val="en-US"/>
              </w:rPr>
              <w:t>7</w:t>
            </w:r>
          </w:p>
        </w:tc>
      </w:tr>
      <w:tr w:rsidR="005176FE" w:rsidRPr="00486316" w14:paraId="3BBB30B8" w14:textId="77777777" w:rsidTr="005176FE">
        <w:trPr>
          <w:trHeight w:val="98"/>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286A4" w14:textId="02179210" w:rsidR="005176FE" w:rsidRPr="005176FE" w:rsidRDefault="005176FE" w:rsidP="005176FE">
            <w:pPr>
              <w:rPr>
                <w:bCs/>
                <w:color w:val="212121"/>
                <w:sz w:val="24"/>
                <w:szCs w:val="24"/>
                <w:lang w:val="en-US"/>
              </w:rPr>
            </w:pPr>
            <w:r>
              <w:rPr>
                <w:b/>
                <w:color w:val="212121"/>
                <w:sz w:val="24"/>
                <w:szCs w:val="24"/>
                <w:lang w:val="en-US"/>
              </w:rPr>
              <w:t xml:space="preserve">  </w:t>
            </w:r>
            <w:r w:rsidRPr="005176FE">
              <w:rPr>
                <w:bCs/>
                <w:color w:val="212121"/>
                <w:sz w:val="24"/>
                <w:szCs w:val="24"/>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3143F61B" w14:textId="709F5215" w:rsidR="005176FE" w:rsidRPr="00486316" w:rsidRDefault="005176FE" w:rsidP="005176FE">
            <w:pPr>
              <w:jc w:val="center"/>
              <w:rPr>
                <w:bCs/>
                <w:color w:val="212121"/>
                <w:sz w:val="24"/>
                <w:szCs w:val="24"/>
                <w:lang w:val="en-US"/>
              </w:rPr>
            </w:pPr>
            <w:r>
              <w:rPr>
                <w:bCs/>
                <w:color w:val="212121"/>
                <w:sz w:val="24"/>
                <w:szCs w:val="24"/>
                <w:lang w:val="en-US"/>
              </w:rPr>
              <w:t>….</w:t>
            </w:r>
          </w:p>
        </w:tc>
        <w:tc>
          <w:tcPr>
            <w:tcW w:w="1530" w:type="dxa"/>
            <w:tcBorders>
              <w:top w:val="single" w:sz="4" w:space="0" w:color="000000"/>
              <w:left w:val="nil"/>
              <w:bottom w:val="single" w:sz="4" w:space="0" w:color="000000"/>
              <w:right w:val="single" w:sz="4" w:space="0" w:color="000000"/>
            </w:tcBorders>
            <w:vAlign w:val="center"/>
            <w:hideMark/>
          </w:tcPr>
          <w:p w14:paraId="174529F3" w14:textId="19114180" w:rsidR="005176FE" w:rsidRPr="00486316" w:rsidRDefault="005176FE" w:rsidP="005176FE">
            <w:pPr>
              <w:jc w:val="center"/>
              <w:rPr>
                <w:color w:val="212121"/>
                <w:sz w:val="24"/>
                <w:szCs w:val="24"/>
                <w:lang w:val="fr-FR"/>
              </w:rPr>
            </w:pPr>
            <w:r>
              <w:rPr>
                <w:color w:val="212121"/>
                <w:sz w:val="24"/>
                <w:szCs w:val="24"/>
                <w:lang w:val="fr-FR"/>
              </w:rPr>
              <w:t>….</w:t>
            </w:r>
          </w:p>
        </w:tc>
        <w:tc>
          <w:tcPr>
            <w:tcW w:w="5760" w:type="dxa"/>
            <w:tcBorders>
              <w:top w:val="single" w:sz="4" w:space="0" w:color="auto"/>
              <w:left w:val="single" w:sz="4" w:space="0" w:color="auto"/>
              <w:bottom w:val="single" w:sz="4" w:space="0" w:color="auto"/>
              <w:right w:val="single" w:sz="4" w:space="0" w:color="auto"/>
            </w:tcBorders>
            <w:vAlign w:val="center"/>
            <w:hideMark/>
          </w:tcPr>
          <w:p w14:paraId="7CAA120D" w14:textId="4EB0A622" w:rsidR="005176FE" w:rsidRPr="005176FE" w:rsidRDefault="005176FE" w:rsidP="005176FE">
            <w:pPr>
              <w:jc w:val="center"/>
              <w:rPr>
                <w:color w:val="212121"/>
                <w:sz w:val="24"/>
                <w:szCs w:val="24"/>
                <w:lang w:val="pt-PT"/>
              </w:rPr>
            </w:pPr>
            <w:r w:rsidRPr="005176FE">
              <w:rPr>
                <w:color w:val="212121"/>
                <w:sz w:val="24"/>
                <w:szCs w:val="24"/>
                <w:lang w:val="pt-PT"/>
              </w:rPr>
              <w:t>....</w:t>
            </w:r>
          </w:p>
        </w:tc>
        <w:tc>
          <w:tcPr>
            <w:tcW w:w="1440" w:type="dxa"/>
            <w:tcBorders>
              <w:top w:val="single" w:sz="4" w:space="0" w:color="auto"/>
              <w:left w:val="single" w:sz="4" w:space="0" w:color="auto"/>
              <w:bottom w:val="single" w:sz="4" w:space="0" w:color="auto"/>
              <w:right w:val="single" w:sz="4" w:space="0" w:color="auto"/>
            </w:tcBorders>
            <w:vAlign w:val="center"/>
          </w:tcPr>
          <w:p w14:paraId="23838552" w14:textId="2A0BBB60" w:rsidR="005176FE" w:rsidRPr="00486316" w:rsidRDefault="005176FE" w:rsidP="005176FE">
            <w:pPr>
              <w:jc w:val="center"/>
              <w:rPr>
                <w:bCs/>
                <w:color w:val="212121"/>
                <w:sz w:val="24"/>
                <w:szCs w:val="24"/>
                <w:lang w:val="en-US"/>
              </w:rPr>
            </w:pPr>
            <w:r>
              <w:rPr>
                <w:bCs/>
                <w:color w:val="212121"/>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14:paraId="079E535D" w14:textId="37B2D797" w:rsidR="005176FE" w:rsidRPr="005176FE" w:rsidRDefault="005176FE" w:rsidP="005176FE">
            <w:pPr>
              <w:jc w:val="center"/>
              <w:rPr>
                <w:bCs/>
                <w:color w:val="212121"/>
                <w:sz w:val="24"/>
                <w:szCs w:val="24"/>
                <w:lang w:val="en-US"/>
              </w:rPr>
            </w:pPr>
            <w:r w:rsidRPr="005176FE">
              <w:rPr>
                <w:bCs/>
                <w:color w:val="212121"/>
                <w:sz w:val="24"/>
                <w:szCs w:val="24"/>
                <w:lang w:val="en-US"/>
              </w:rPr>
              <w:t>….</w:t>
            </w:r>
          </w:p>
        </w:tc>
        <w:tc>
          <w:tcPr>
            <w:tcW w:w="2250" w:type="dxa"/>
            <w:tcBorders>
              <w:top w:val="single" w:sz="4" w:space="0" w:color="auto"/>
              <w:left w:val="single" w:sz="4" w:space="0" w:color="auto"/>
              <w:bottom w:val="single" w:sz="4" w:space="0" w:color="auto"/>
              <w:right w:val="single" w:sz="4" w:space="0" w:color="auto"/>
            </w:tcBorders>
            <w:vAlign w:val="center"/>
          </w:tcPr>
          <w:p w14:paraId="345854D5" w14:textId="22CBAD7B" w:rsidR="005176FE" w:rsidRPr="00486316" w:rsidRDefault="005176FE" w:rsidP="005176FE">
            <w:pPr>
              <w:jc w:val="center"/>
              <w:rPr>
                <w:color w:val="212121"/>
                <w:sz w:val="24"/>
                <w:szCs w:val="24"/>
              </w:rPr>
            </w:pPr>
            <w:r>
              <w:rPr>
                <w:color w:val="212121"/>
                <w:sz w:val="24"/>
                <w:szCs w:val="24"/>
              </w:rPr>
              <w:t>....</w:t>
            </w:r>
          </w:p>
        </w:tc>
      </w:tr>
      <w:tr w:rsidR="005176FE" w:rsidRPr="00B53943" w14:paraId="45CD0185" w14:textId="77777777" w:rsidTr="003311A4">
        <w:trPr>
          <w:trHeight w:val="1349"/>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8C54F" w14:textId="324772E6" w:rsidR="005176FE" w:rsidRPr="00B372DB" w:rsidRDefault="00B372DB" w:rsidP="00B372DB">
            <w:pPr>
              <w:jc w:val="center"/>
              <w:rPr>
                <w:b/>
                <w:color w:val="212121"/>
                <w:sz w:val="24"/>
                <w:szCs w:val="24"/>
                <w:lang w:val="en-US"/>
              </w:rPr>
            </w:pPr>
            <w:r>
              <w:rPr>
                <w:b/>
                <w:color w:val="212121"/>
                <w:sz w:val="24"/>
                <w:szCs w:val="24"/>
                <w:lang w:val="en-US"/>
              </w:rPr>
              <w:t xml:space="preserve">2. </w:t>
            </w:r>
          </w:p>
        </w:tc>
        <w:tc>
          <w:tcPr>
            <w:tcW w:w="1260" w:type="dxa"/>
            <w:tcBorders>
              <w:top w:val="single" w:sz="4" w:space="0" w:color="auto"/>
              <w:left w:val="single" w:sz="4" w:space="0" w:color="auto"/>
              <w:bottom w:val="single" w:sz="4" w:space="0" w:color="auto"/>
              <w:right w:val="single" w:sz="4" w:space="0" w:color="auto"/>
            </w:tcBorders>
            <w:vAlign w:val="center"/>
          </w:tcPr>
          <w:p w14:paraId="5DC61F98" w14:textId="77777777" w:rsidR="005176FE" w:rsidRPr="00486316" w:rsidRDefault="005176FE" w:rsidP="003311A4">
            <w:pPr>
              <w:jc w:val="center"/>
              <w:rPr>
                <w:bCs/>
                <w:color w:val="212121"/>
                <w:sz w:val="24"/>
                <w:szCs w:val="24"/>
                <w:lang w:val="en-US"/>
              </w:rPr>
            </w:pPr>
            <w:r w:rsidRPr="00486316">
              <w:rPr>
                <w:bCs/>
                <w:color w:val="212121"/>
                <w:sz w:val="24"/>
                <w:szCs w:val="24"/>
                <w:lang w:val="en-US"/>
              </w:rPr>
              <w:t>-</w:t>
            </w:r>
          </w:p>
        </w:tc>
        <w:tc>
          <w:tcPr>
            <w:tcW w:w="1530" w:type="dxa"/>
            <w:tcBorders>
              <w:top w:val="single" w:sz="4" w:space="0" w:color="000000"/>
              <w:left w:val="nil"/>
              <w:bottom w:val="single" w:sz="4" w:space="0" w:color="000000"/>
              <w:right w:val="single" w:sz="4" w:space="0" w:color="000000"/>
            </w:tcBorders>
            <w:vAlign w:val="center"/>
          </w:tcPr>
          <w:p w14:paraId="14B6F764" w14:textId="77777777" w:rsidR="005176FE" w:rsidRPr="00486316" w:rsidRDefault="005176FE" w:rsidP="003311A4">
            <w:pPr>
              <w:rPr>
                <w:color w:val="212121"/>
                <w:sz w:val="24"/>
                <w:szCs w:val="24"/>
                <w:lang w:val="fr-FR"/>
              </w:rPr>
            </w:pPr>
            <w:proofErr w:type="spellStart"/>
            <w:proofErr w:type="gramStart"/>
            <w:r w:rsidRPr="00486316">
              <w:rPr>
                <w:color w:val="212121"/>
                <w:sz w:val="24"/>
                <w:szCs w:val="24"/>
                <w:lang w:val="fr-FR"/>
              </w:rPr>
              <w:t>teren</w:t>
            </w:r>
            <w:proofErr w:type="spellEnd"/>
            <w:proofErr w:type="gramEnd"/>
            <w:r w:rsidRPr="00486316">
              <w:rPr>
                <w:color w:val="212121"/>
                <w:sz w:val="24"/>
                <w:szCs w:val="24"/>
                <w:lang w:val="fr-FR"/>
              </w:rPr>
              <w:t xml:space="preserve"> </w:t>
            </w:r>
          </w:p>
        </w:tc>
        <w:tc>
          <w:tcPr>
            <w:tcW w:w="5760" w:type="dxa"/>
            <w:tcBorders>
              <w:top w:val="single" w:sz="4" w:space="0" w:color="auto"/>
              <w:left w:val="single" w:sz="4" w:space="0" w:color="auto"/>
              <w:bottom w:val="single" w:sz="4" w:space="0" w:color="auto"/>
              <w:right w:val="single" w:sz="4" w:space="0" w:color="auto"/>
            </w:tcBorders>
          </w:tcPr>
          <w:p w14:paraId="4A3D83C1" w14:textId="77777777" w:rsidR="005176FE" w:rsidRPr="00486316" w:rsidRDefault="005176FE" w:rsidP="003311A4">
            <w:pPr>
              <w:rPr>
                <w:color w:val="212121"/>
                <w:sz w:val="24"/>
                <w:szCs w:val="24"/>
                <w:lang w:val="fr-FR"/>
              </w:rPr>
            </w:pPr>
          </w:p>
          <w:p w14:paraId="34F46771" w14:textId="77777777" w:rsidR="005176FE" w:rsidRPr="00486316" w:rsidRDefault="005176FE" w:rsidP="003311A4">
            <w:pPr>
              <w:rPr>
                <w:color w:val="212121"/>
                <w:sz w:val="24"/>
                <w:szCs w:val="24"/>
                <w:lang w:val="fr-FR"/>
              </w:rPr>
            </w:pPr>
            <w:proofErr w:type="spellStart"/>
            <w:r w:rsidRPr="00486316">
              <w:rPr>
                <w:color w:val="212121"/>
                <w:sz w:val="24"/>
                <w:szCs w:val="24"/>
                <w:lang w:val="fr-FR"/>
              </w:rPr>
              <w:t>Adresa</w:t>
            </w:r>
            <w:proofErr w:type="spellEnd"/>
            <w:r w:rsidRPr="00486316">
              <w:rPr>
                <w:color w:val="212121"/>
                <w:sz w:val="24"/>
                <w:szCs w:val="24"/>
                <w:lang w:val="fr-FR"/>
              </w:rPr>
              <w:t xml:space="preserve"> : </w:t>
            </w:r>
            <w:proofErr w:type="spellStart"/>
            <w:r w:rsidRPr="00486316">
              <w:rPr>
                <w:color w:val="212121"/>
                <w:sz w:val="24"/>
                <w:szCs w:val="24"/>
                <w:lang w:val="fr-FR"/>
              </w:rPr>
              <w:t>intravilan</w:t>
            </w:r>
            <w:proofErr w:type="spellEnd"/>
            <w:r w:rsidRPr="00486316">
              <w:rPr>
                <w:color w:val="212121"/>
                <w:sz w:val="24"/>
                <w:szCs w:val="24"/>
                <w:lang w:val="fr-FR"/>
              </w:rPr>
              <w:t xml:space="preserve">, </w:t>
            </w:r>
            <w:proofErr w:type="spellStart"/>
            <w:r w:rsidRPr="00486316">
              <w:rPr>
                <w:color w:val="212121"/>
                <w:sz w:val="24"/>
                <w:szCs w:val="24"/>
                <w:lang w:val="fr-FR"/>
              </w:rPr>
              <w:t>str</w:t>
            </w:r>
            <w:proofErr w:type="spellEnd"/>
            <w:r w:rsidRPr="00486316">
              <w:rPr>
                <w:color w:val="212121"/>
                <w:sz w:val="24"/>
                <w:szCs w:val="24"/>
                <w:lang w:val="fr-FR"/>
              </w:rPr>
              <w:t>. </w:t>
            </w:r>
            <w:proofErr w:type="spellStart"/>
            <w:r w:rsidRPr="00486316">
              <w:rPr>
                <w:color w:val="212121"/>
                <w:sz w:val="24"/>
                <w:szCs w:val="24"/>
                <w:lang w:val="fr-FR"/>
              </w:rPr>
              <w:t>Mihail</w:t>
            </w:r>
            <w:proofErr w:type="spellEnd"/>
            <w:r w:rsidRPr="00486316">
              <w:rPr>
                <w:color w:val="212121"/>
                <w:sz w:val="24"/>
                <w:szCs w:val="24"/>
                <w:lang w:val="fr-FR"/>
              </w:rPr>
              <w:t xml:space="preserve"> </w:t>
            </w:r>
            <w:proofErr w:type="spellStart"/>
            <w:r w:rsidRPr="00486316">
              <w:rPr>
                <w:color w:val="212121"/>
                <w:sz w:val="24"/>
                <w:szCs w:val="24"/>
                <w:lang w:val="fr-FR"/>
              </w:rPr>
              <w:t>Kogălniceanu</w:t>
            </w:r>
            <w:proofErr w:type="spellEnd"/>
            <w:r w:rsidRPr="00486316">
              <w:rPr>
                <w:bCs/>
                <w:color w:val="212121"/>
                <w:sz w:val="24"/>
                <w:szCs w:val="24"/>
              </w:rPr>
              <w:t>, nr.9, Tarla 83, Parcela Cc</w:t>
            </w:r>
            <w:r>
              <w:rPr>
                <w:bCs/>
                <w:color w:val="212121"/>
                <w:sz w:val="24"/>
                <w:szCs w:val="24"/>
              </w:rPr>
              <w:t xml:space="preserve"> </w:t>
            </w:r>
            <w:r w:rsidRPr="00486316">
              <w:rPr>
                <w:bCs/>
                <w:color w:val="212121"/>
                <w:sz w:val="24"/>
                <w:szCs w:val="24"/>
              </w:rPr>
              <w:t>887</w:t>
            </w:r>
            <w:r w:rsidRPr="00486316">
              <w:rPr>
                <w:color w:val="212121"/>
                <w:sz w:val="24"/>
                <w:szCs w:val="24"/>
                <w:lang w:val="fr-FR"/>
              </w:rPr>
              <w:t>.</w:t>
            </w:r>
          </w:p>
          <w:p w14:paraId="1F313C36" w14:textId="77777777" w:rsidR="005176FE" w:rsidRPr="00486316" w:rsidRDefault="005176FE" w:rsidP="003311A4">
            <w:pPr>
              <w:rPr>
                <w:color w:val="212121"/>
                <w:sz w:val="24"/>
                <w:szCs w:val="24"/>
                <w:lang w:val="en-US"/>
              </w:rPr>
            </w:pPr>
            <w:proofErr w:type="spellStart"/>
            <w:proofErr w:type="gramStart"/>
            <w:r w:rsidRPr="00486316">
              <w:rPr>
                <w:color w:val="212121"/>
                <w:sz w:val="24"/>
                <w:szCs w:val="24"/>
                <w:lang w:val="en-US"/>
              </w:rPr>
              <w:t>Vecinătăți</w:t>
            </w:r>
            <w:proofErr w:type="spellEnd"/>
            <w:r w:rsidRPr="00486316">
              <w:rPr>
                <w:color w:val="212121"/>
                <w:sz w:val="24"/>
                <w:szCs w:val="24"/>
                <w:lang w:val="en-US"/>
              </w:rPr>
              <w:t xml:space="preserve"> :</w:t>
            </w:r>
            <w:proofErr w:type="gramEnd"/>
          </w:p>
          <w:p w14:paraId="3EDF9525" w14:textId="77777777" w:rsidR="005176FE" w:rsidRPr="00486316" w:rsidRDefault="005176FE" w:rsidP="003311A4">
            <w:pPr>
              <w:rPr>
                <w:color w:val="212121"/>
                <w:sz w:val="24"/>
                <w:szCs w:val="24"/>
                <w:lang w:val="en-US"/>
              </w:rPr>
            </w:pPr>
            <w:r w:rsidRPr="00486316">
              <w:rPr>
                <w:color w:val="212121"/>
                <w:sz w:val="24"/>
                <w:szCs w:val="24"/>
                <w:lang w:val="en-US"/>
              </w:rPr>
              <w:t xml:space="preserve">Nord - </w:t>
            </w:r>
            <w:proofErr w:type="spellStart"/>
            <w:r w:rsidRPr="00486316">
              <w:rPr>
                <w:color w:val="212121"/>
                <w:sz w:val="24"/>
                <w:szCs w:val="24"/>
                <w:lang w:val="en-US"/>
              </w:rPr>
              <w:t>proprietate</w:t>
            </w:r>
            <w:proofErr w:type="spellEnd"/>
            <w:r w:rsidRPr="00486316">
              <w:rPr>
                <w:color w:val="212121"/>
                <w:sz w:val="24"/>
                <w:szCs w:val="24"/>
                <w:lang w:val="en-US"/>
              </w:rPr>
              <w:t xml:space="preserve"> </w:t>
            </w:r>
            <w:proofErr w:type="spellStart"/>
            <w:r w:rsidRPr="00486316">
              <w:rPr>
                <w:color w:val="212121"/>
                <w:sz w:val="24"/>
                <w:szCs w:val="24"/>
                <w:lang w:val="en-US"/>
              </w:rPr>
              <w:t>particulară</w:t>
            </w:r>
            <w:proofErr w:type="spellEnd"/>
          </w:p>
          <w:p w14:paraId="226988C1" w14:textId="77777777" w:rsidR="005176FE" w:rsidRPr="00486316" w:rsidRDefault="005176FE" w:rsidP="003311A4">
            <w:pPr>
              <w:rPr>
                <w:color w:val="212121"/>
                <w:sz w:val="24"/>
                <w:szCs w:val="24"/>
                <w:lang w:val="en-US"/>
              </w:rPr>
            </w:pPr>
            <w:r w:rsidRPr="00486316">
              <w:rPr>
                <w:color w:val="212121"/>
                <w:sz w:val="24"/>
                <w:szCs w:val="24"/>
                <w:lang w:val="en-US"/>
              </w:rPr>
              <w:t xml:space="preserve">Sud   - str. Mihail Kogălniceanu  </w:t>
            </w:r>
          </w:p>
          <w:p w14:paraId="45B0258F" w14:textId="77777777" w:rsidR="005176FE" w:rsidRPr="00486316" w:rsidRDefault="005176FE" w:rsidP="003311A4">
            <w:pPr>
              <w:rPr>
                <w:color w:val="212121"/>
                <w:sz w:val="24"/>
                <w:szCs w:val="24"/>
                <w:lang w:val="en-US"/>
              </w:rPr>
            </w:pPr>
            <w:r w:rsidRPr="00486316">
              <w:rPr>
                <w:color w:val="212121"/>
                <w:sz w:val="24"/>
                <w:szCs w:val="24"/>
                <w:lang w:val="en-US"/>
              </w:rPr>
              <w:t xml:space="preserve">Est    - </w:t>
            </w:r>
            <w:proofErr w:type="spellStart"/>
            <w:r w:rsidRPr="00486316">
              <w:rPr>
                <w:color w:val="212121"/>
                <w:sz w:val="24"/>
                <w:szCs w:val="24"/>
                <w:lang w:val="en-US"/>
              </w:rPr>
              <w:t>proprietate</w:t>
            </w:r>
            <w:proofErr w:type="spellEnd"/>
            <w:r w:rsidRPr="00486316">
              <w:rPr>
                <w:color w:val="212121"/>
                <w:sz w:val="24"/>
                <w:szCs w:val="24"/>
                <w:lang w:val="en-US"/>
              </w:rPr>
              <w:t xml:space="preserve"> </w:t>
            </w:r>
            <w:proofErr w:type="spellStart"/>
            <w:r w:rsidRPr="00486316">
              <w:rPr>
                <w:color w:val="212121"/>
                <w:sz w:val="24"/>
                <w:szCs w:val="24"/>
                <w:lang w:val="en-US"/>
              </w:rPr>
              <w:t>particulară</w:t>
            </w:r>
            <w:proofErr w:type="spellEnd"/>
            <w:r w:rsidRPr="00486316">
              <w:rPr>
                <w:color w:val="212121"/>
                <w:sz w:val="24"/>
                <w:szCs w:val="24"/>
                <w:lang w:val="en-US"/>
              </w:rPr>
              <w:t xml:space="preserve"> </w:t>
            </w:r>
          </w:p>
          <w:p w14:paraId="119DC9CD" w14:textId="77777777" w:rsidR="005176FE" w:rsidRPr="00486316" w:rsidRDefault="005176FE" w:rsidP="003311A4">
            <w:pPr>
              <w:rPr>
                <w:color w:val="212121"/>
                <w:sz w:val="24"/>
                <w:szCs w:val="24"/>
                <w:lang w:val="en-US"/>
              </w:rPr>
            </w:pPr>
            <w:proofErr w:type="gramStart"/>
            <w:r w:rsidRPr="00486316">
              <w:rPr>
                <w:color w:val="212121"/>
                <w:sz w:val="24"/>
                <w:szCs w:val="24"/>
                <w:lang w:val="en-US"/>
              </w:rPr>
              <w:t>Vest  -</w:t>
            </w:r>
            <w:proofErr w:type="gramEnd"/>
            <w:r w:rsidRPr="00486316">
              <w:rPr>
                <w:color w:val="212121"/>
                <w:sz w:val="24"/>
                <w:szCs w:val="24"/>
                <w:lang w:val="en-US"/>
              </w:rPr>
              <w:t xml:space="preserve"> </w:t>
            </w:r>
            <w:proofErr w:type="spellStart"/>
            <w:r w:rsidRPr="00486316">
              <w:rPr>
                <w:color w:val="212121"/>
                <w:sz w:val="24"/>
                <w:szCs w:val="24"/>
                <w:lang w:val="en-US"/>
              </w:rPr>
              <w:t>proprietăți</w:t>
            </w:r>
            <w:proofErr w:type="spellEnd"/>
            <w:r w:rsidRPr="00486316">
              <w:rPr>
                <w:color w:val="212121"/>
                <w:sz w:val="24"/>
                <w:szCs w:val="24"/>
                <w:lang w:val="en-US"/>
              </w:rPr>
              <w:t xml:space="preserve"> </w:t>
            </w:r>
            <w:proofErr w:type="spellStart"/>
            <w:r w:rsidRPr="00486316">
              <w:rPr>
                <w:color w:val="212121"/>
                <w:sz w:val="24"/>
                <w:szCs w:val="24"/>
                <w:lang w:val="en-US"/>
              </w:rPr>
              <w:t>particulare</w:t>
            </w:r>
            <w:proofErr w:type="spellEnd"/>
            <w:r w:rsidRPr="00486316">
              <w:rPr>
                <w:color w:val="212121"/>
                <w:sz w:val="24"/>
                <w:szCs w:val="24"/>
                <w:lang w:val="en-US"/>
              </w:rPr>
              <w:t xml:space="preserve"> </w:t>
            </w:r>
          </w:p>
          <w:p w14:paraId="6D5371B2" w14:textId="77777777" w:rsidR="005176FE" w:rsidRPr="00486316" w:rsidRDefault="005176FE" w:rsidP="003311A4">
            <w:pPr>
              <w:rPr>
                <w:color w:val="212121"/>
                <w:sz w:val="24"/>
                <w:szCs w:val="24"/>
                <w:lang w:val="en-US"/>
              </w:rPr>
            </w:pPr>
          </w:p>
          <w:p w14:paraId="353DAAA8" w14:textId="5F30588F" w:rsidR="005176FE" w:rsidRPr="00486316" w:rsidRDefault="005176FE" w:rsidP="003311A4">
            <w:pPr>
              <w:rPr>
                <w:b/>
                <w:bCs/>
                <w:color w:val="212121"/>
                <w:sz w:val="24"/>
                <w:szCs w:val="24"/>
                <w:lang w:val="pt-PT"/>
              </w:rPr>
            </w:pPr>
            <w:r w:rsidRPr="00486316">
              <w:rPr>
                <w:b/>
                <w:bCs/>
                <w:color w:val="212121"/>
                <w:sz w:val="24"/>
                <w:szCs w:val="24"/>
                <w:lang w:val="pt-PT"/>
              </w:rPr>
              <w:t xml:space="preserve">Suprafața totală : </w:t>
            </w:r>
            <w:r>
              <w:rPr>
                <w:b/>
                <w:bCs/>
                <w:color w:val="212121"/>
                <w:sz w:val="24"/>
                <w:szCs w:val="24"/>
                <w:lang w:val="pt-PT"/>
              </w:rPr>
              <w:t xml:space="preserve">474,36 mp indiviz </w:t>
            </w:r>
            <w:r w:rsidRPr="00486316">
              <w:rPr>
                <w:b/>
                <w:bCs/>
                <w:color w:val="212121"/>
                <w:sz w:val="24"/>
                <w:szCs w:val="24"/>
                <w:lang w:val="pt-PT"/>
              </w:rPr>
              <w:t>604 mp</w:t>
            </w:r>
          </w:p>
        </w:tc>
        <w:tc>
          <w:tcPr>
            <w:tcW w:w="1440" w:type="dxa"/>
            <w:tcBorders>
              <w:top w:val="single" w:sz="4" w:space="0" w:color="auto"/>
              <w:left w:val="single" w:sz="4" w:space="0" w:color="auto"/>
              <w:bottom w:val="single" w:sz="4" w:space="0" w:color="auto"/>
              <w:right w:val="single" w:sz="4" w:space="0" w:color="auto"/>
            </w:tcBorders>
            <w:vAlign w:val="center"/>
          </w:tcPr>
          <w:p w14:paraId="19C8C593" w14:textId="77777777" w:rsidR="005176FE" w:rsidRPr="00486316" w:rsidRDefault="005176FE" w:rsidP="003311A4">
            <w:pPr>
              <w:jc w:val="center"/>
              <w:rPr>
                <w:bCs/>
                <w:color w:val="212121"/>
                <w:sz w:val="24"/>
                <w:szCs w:val="24"/>
                <w:lang w:val="en-US"/>
              </w:rPr>
            </w:pPr>
            <w:r w:rsidRPr="00486316">
              <w:rPr>
                <w:bCs/>
                <w:color w:val="212121"/>
                <w:sz w:val="24"/>
                <w:szCs w:val="24"/>
                <w:lang w:val="en-US"/>
              </w:rPr>
              <w:t>1989</w:t>
            </w:r>
          </w:p>
        </w:tc>
        <w:tc>
          <w:tcPr>
            <w:tcW w:w="1440" w:type="dxa"/>
            <w:tcBorders>
              <w:top w:val="single" w:sz="4" w:space="0" w:color="auto"/>
              <w:left w:val="single" w:sz="4" w:space="0" w:color="auto"/>
              <w:bottom w:val="single" w:sz="4" w:space="0" w:color="auto"/>
              <w:right w:val="single" w:sz="4" w:space="0" w:color="auto"/>
            </w:tcBorders>
            <w:vAlign w:val="center"/>
          </w:tcPr>
          <w:p w14:paraId="46506A60" w14:textId="77777777" w:rsidR="005176FE" w:rsidRPr="00486316" w:rsidRDefault="005176FE" w:rsidP="003311A4">
            <w:pPr>
              <w:jc w:val="center"/>
              <w:rPr>
                <w:b/>
                <w:color w:val="212121"/>
                <w:sz w:val="24"/>
                <w:szCs w:val="24"/>
                <w:lang w:val="en-US"/>
              </w:rPr>
            </w:pPr>
            <w:r w:rsidRPr="00486316">
              <w:rPr>
                <w:b/>
                <w:color w:val="212121"/>
                <w:sz w:val="24"/>
                <w:szCs w:val="24"/>
                <w:lang w:val="en-US"/>
              </w:rPr>
              <w:t>-</w:t>
            </w:r>
          </w:p>
        </w:tc>
        <w:tc>
          <w:tcPr>
            <w:tcW w:w="2250" w:type="dxa"/>
            <w:tcBorders>
              <w:top w:val="single" w:sz="4" w:space="0" w:color="auto"/>
              <w:left w:val="single" w:sz="4" w:space="0" w:color="auto"/>
              <w:bottom w:val="single" w:sz="4" w:space="0" w:color="auto"/>
              <w:right w:val="single" w:sz="4" w:space="0" w:color="auto"/>
            </w:tcBorders>
            <w:vAlign w:val="center"/>
          </w:tcPr>
          <w:p w14:paraId="160DB3C7" w14:textId="77777777" w:rsidR="005176FE" w:rsidRPr="00486316" w:rsidRDefault="005176FE" w:rsidP="003311A4">
            <w:pPr>
              <w:rPr>
                <w:color w:val="212121"/>
                <w:sz w:val="24"/>
                <w:szCs w:val="24"/>
              </w:rPr>
            </w:pPr>
            <w:r w:rsidRPr="00486316">
              <w:rPr>
                <w:color w:val="212121"/>
                <w:sz w:val="24"/>
                <w:szCs w:val="24"/>
              </w:rPr>
              <w:t>- art.36, alin.(1) din Legea nr.18/1991, republicată, cu modificările și completările ulterioare;</w:t>
            </w:r>
          </w:p>
          <w:p w14:paraId="26B69709" w14:textId="77777777" w:rsidR="005176FE" w:rsidRPr="00486316" w:rsidRDefault="005176FE" w:rsidP="003311A4">
            <w:pPr>
              <w:rPr>
                <w:color w:val="212121"/>
                <w:sz w:val="24"/>
                <w:szCs w:val="24"/>
              </w:rPr>
            </w:pPr>
            <w:r w:rsidRPr="00486316">
              <w:rPr>
                <w:color w:val="212121"/>
                <w:sz w:val="24"/>
                <w:szCs w:val="24"/>
              </w:rPr>
              <w:t>- Legea nr.287/2009</w:t>
            </w:r>
          </w:p>
        </w:tc>
      </w:tr>
      <w:tr w:rsidR="005176FE" w:rsidRPr="00486316" w14:paraId="3C7BC285" w14:textId="77777777" w:rsidTr="00B372DB">
        <w:trPr>
          <w:trHeight w:val="197"/>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02F92" w14:textId="0585D7A4" w:rsidR="005176FE" w:rsidRPr="00B372DB" w:rsidRDefault="00B372DB" w:rsidP="00B372DB">
            <w:pPr>
              <w:jc w:val="center"/>
              <w:rPr>
                <w:bCs/>
                <w:color w:val="212121"/>
                <w:sz w:val="24"/>
                <w:szCs w:val="24"/>
                <w:lang w:val="en-US"/>
              </w:rPr>
            </w:pPr>
            <w:r w:rsidRPr="00B372DB">
              <w:rPr>
                <w:bCs/>
                <w:color w:val="212121"/>
                <w:sz w:val="24"/>
                <w:szCs w:val="24"/>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3BEDCF3A" w14:textId="6B3258CE" w:rsidR="005176FE" w:rsidRPr="00486316" w:rsidRDefault="00B372DB" w:rsidP="003311A4">
            <w:pPr>
              <w:jc w:val="center"/>
              <w:rPr>
                <w:bCs/>
                <w:color w:val="212121"/>
                <w:sz w:val="24"/>
                <w:szCs w:val="24"/>
                <w:lang w:val="en-US"/>
              </w:rPr>
            </w:pPr>
            <w:r>
              <w:rPr>
                <w:bCs/>
                <w:color w:val="212121"/>
                <w:sz w:val="24"/>
                <w:szCs w:val="24"/>
                <w:lang w:val="en-US"/>
              </w:rPr>
              <w:t>….</w:t>
            </w:r>
          </w:p>
        </w:tc>
        <w:tc>
          <w:tcPr>
            <w:tcW w:w="1530" w:type="dxa"/>
            <w:tcBorders>
              <w:top w:val="single" w:sz="4" w:space="0" w:color="000000"/>
              <w:left w:val="nil"/>
              <w:bottom w:val="single" w:sz="4" w:space="0" w:color="000000"/>
              <w:right w:val="single" w:sz="4" w:space="0" w:color="000000"/>
            </w:tcBorders>
            <w:vAlign w:val="center"/>
          </w:tcPr>
          <w:p w14:paraId="2D33C015" w14:textId="4C740CC5" w:rsidR="005176FE" w:rsidRPr="00486316" w:rsidRDefault="00B372DB" w:rsidP="00B372DB">
            <w:pPr>
              <w:jc w:val="center"/>
              <w:rPr>
                <w:color w:val="212121"/>
                <w:sz w:val="24"/>
                <w:szCs w:val="24"/>
                <w:lang w:val="fr-FR"/>
              </w:rPr>
            </w:pPr>
            <w:r>
              <w:rPr>
                <w:color w:val="212121"/>
                <w:sz w:val="24"/>
                <w:szCs w:val="24"/>
                <w:lang w:val="fr-FR"/>
              </w:rPr>
              <w:t>….</w:t>
            </w:r>
          </w:p>
        </w:tc>
        <w:tc>
          <w:tcPr>
            <w:tcW w:w="5760" w:type="dxa"/>
            <w:tcBorders>
              <w:top w:val="single" w:sz="4" w:space="0" w:color="auto"/>
              <w:left w:val="single" w:sz="4" w:space="0" w:color="auto"/>
              <w:bottom w:val="single" w:sz="4" w:space="0" w:color="auto"/>
              <w:right w:val="single" w:sz="4" w:space="0" w:color="auto"/>
            </w:tcBorders>
          </w:tcPr>
          <w:p w14:paraId="01CD913D" w14:textId="38E18F8F" w:rsidR="005176FE" w:rsidRPr="00486316" w:rsidRDefault="00B372DB" w:rsidP="00B372DB">
            <w:pPr>
              <w:jc w:val="center"/>
              <w:rPr>
                <w:color w:val="212121"/>
                <w:sz w:val="24"/>
                <w:szCs w:val="24"/>
                <w:lang w:val="fr-FR"/>
              </w:rPr>
            </w:pPr>
            <w:r>
              <w:rPr>
                <w:color w:val="212121"/>
                <w:sz w:val="24"/>
                <w:szCs w:val="24"/>
                <w:lang w:val="fr-FR"/>
              </w:rPr>
              <w:t>….</w:t>
            </w:r>
          </w:p>
        </w:tc>
        <w:tc>
          <w:tcPr>
            <w:tcW w:w="1440" w:type="dxa"/>
            <w:tcBorders>
              <w:top w:val="single" w:sz="4" w:space="0" w:color="auto"/>
              <w:left w:val="single" w:sz="4" w:space="0" w:color="auto"/>
              <w:bottom w:val="single" w:sz="4" w:space="0" w:color="auto"/>
              <w:right w:val="single" w:sz="4" w:space="0" w:color="auto"/>
            </w:tcBorders>
            <w:vAlign w:val="center"/>
          </w:tcPr>
          <w:p w14:paraId="46496F95" w14:textId="3972EC37" w:rsidR="005176FE" w:rsidRPr="00486316" w:rsidRDefault="00B372DB" w:rsidP="003311A4">
            <w:pPr>
              <w:jc w:val="center"/>
              <w:rPr>
                <w:bCs/>
                <w:color w:val="212121"/>
                <w:sz w:val="24"/>
                <w:szCs w:val="24"/>
                <w:lang w:val="en-US"/>
              </w:rPr>
            </w:pPr>
            <w:r>
              <w:rPr>
                <w:bCs/>
                <w:color w:val="212121"/>
                <w:sz w:val="24"/>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tcPr>
          <w:p w14:paraId="0A4A773C" w14:textId="66357878" w:rsidR="005176FE" w:rsidRPr="00B372DB" w:rsidRDefault="00B372DB" w:rsidP="003311A4">
            <w:pPr>
              <w:jc w:val="center"/>
              <w:rPr>
                <w:bCs/>
                <w:color w:val="212121"/>
                <w:sz w:val="24"/>
                <w:szCs w:val="24"/>
                <w:lang w:val="en-US"/>
              </w:rPr>
            </w:pPr>
            <w:r w:rsidRPr="00B372DB">
              <w:rPr>
                <w:bCs/>
                <w:color w:val="212121"/>
                <w:sz w:val="24"/>
                <w:szCs w:val="24"/>
                <w:lang w:val="en-US"/>
              </w:rPr>
              <w:t>….</w:t>
            </w:r>
          </w:p>
        </w:tc>
        <w:tc>
          <w:tcPr>
            <w:tcW w:w="2250" w:type="dxa"/>
            <w:tcBorders>
              <w:top w:val="single" w:sz="4" w:space="0" w:color="auto"/>
              <w:left w:val="single" w:sz="4" w:space="0" w:color="auto"/>
              <w:bottom w:val="single" w:sz="4" w:space="0" w:color="auto"/>
              <w:right w:val="single" w:sz="4" w:space="0" w:color="auto"/>
            </w:tcBorders>
            <w:vAlign w:val="center"/>
          </w:tcPr>
          <w:p w14:paraId="00439A1C" w14:textId="585A0B73" w:rsidR="005176FE" w:rsidRPr="00486316" w:rsidRDefault="00B372DB" w:rsidP="00B372DB">
            <w:pPr>
              <w:jc w:val="center"/>
              <w:rPr>
                <w:color w:val="212121"/>
                <w:sz w:val="24"/>
                <w:szCs w:val="24"/>
              </w:rPr>
            </w:pPr>
            <w:r>
              <w:rPr>
                <w:color w:val="212121"/>
                <w:sz w:val="24"/>
                <w:szCs w:val="24"/>
              </w:rPr>
              <w:t>....</w:t>
            </w:r>
          </w:p>
        </w:tc>
      </w:tr>
    </w:tbl>
    <w:p w14:paraId="72E23172" w14:textId="77777777" w:rsidR="005176FE" w:rsidRPr="00B53943" w:rsidRDefault="005176FE" w:rsidP="005176FE">
      <w:pPr>
        <w:jc w:val="center"/>
        <w:rPr>
          <w:b/>
          <w:bCs/>
          <w:color w:val="FF0000"/>
          <w:sz w:val="28"/>
          <w:szCs w:val="28"/>
          <w:lang w:eastAsia="ro-RO"/>
        </w:rPr>
      </w:pPr>
    </w:p>
    <w:p w14:paraId="25DFD746" w14:textId="77777777" w:rsidR="005176FE" w:rsidRDefault="005176FE" w:rsidP="005176FE">
      <w:pPr>
        <w:jc w:val="center"/>
        <w:rPr>
          <w:b/>
          <w:color w:val="FF0000"/>
          <w:sz w:val="32"/>
          <w:szCs w:val="32"/>
          <w:lang w:val="fr-FR"/>
        </w:rPr>
        <w:sectPr w:rsidR="005176FE" w:rsidSect="00437B34">
          <w:pgSz w:w="16834" w:h="11909" w:orient="landscape" w:code="9"/>
          <w:pgMar w:top="709" w:right="446" w:bottom="835" w:left="1440" w:header="720" w:footer="720" w:gutter="0"/>
          <w:cols w:space="720"/>
          <w:docGrid w:linePitch="360"/>
        </w:sectPr>
      </w:pPr>
    </w:p>
    <w:p w14:paraId="07B67AE7" w14:textId="5250DBE9" w:rsidR="00B372DB" w:rsidRPr="008D4329" w:rsidRDefault="00A51DAC" w:rsidP="00B372DB">
      <w:pPr>
        <w:jc w:val="both"/>
        <w:rPr>
          <w:b/>
          <w:color w:val="212121"/>
          <w:sz w:val="28"/>
          <w:szCs w:val="28"/>
        </w:rPr>
      </w:pPr>
      <w:r>
        <w:rPr>
          <w:color w:val="212121"/>
          <w:sz w:val="28"/>
          <w:szCs w:val="28"/>
          <w:lang w:val="pt-BR" w:eastAsia="ro-RO"/>
        </w:rPr>
        <w:lastRenderedPageBreak/>
        <w:t xml:space="preserve">       </w:t>
      </w:r>
      <w:r w:rsidR="00B372DB" w:rsidRPr="008D4329">
        <w:rPr>
          <w:color w:val="212121"/>
          <w:sz w:val="28"/>
          <w:szCs w:val="28"/>
          <w:lang w:val="pt-BR" w:eastAsia="ro-RO"/>
        </w:rPr>
        <w:t>ROMÂNIA</w:t>
      </w:r>
    </w:p>
    <w:p w14:paraId="7E95B632" w14:textId="77777777" w:rsidR="00B372DB" w:rsidRPr="008D4329" w:rsidRDefault="00B372DB" w:rsidP="00B372DB">
      <w:pPr>
        <w:suppressAutoHyphens/>
        <w:rPr>
          <w:b/>
          <w:color w:val="212121"/>
          <w:sz w:val="28"/>
          <w:szCs w:val="28"/>
          <w:lang w:val="pt-BR" w:eastAsia="ro-RO"/>
        </w:rPr>
      </w:pPr>
      <w:r w:rsidRPr="008D4329">
        <w:rPr>
          <w:color w:val="212121"/>
          <w:sz w:val="28"/>
          <w:szCs w:val="28"/>
          <w:lang w:val="pt-BR" w:eastAsia="ro-RO"/>
        </w:rPr>
        <w:t>JUDEŢUL PRAHOVA</w:t>
      </w:r>
      <w:r w:rsidRPr="008D4329">
        <w:rPr>
          <w:color w:val="212121"/>
          <w:sz w:val="28"/>
          <w:szCs w:val="28"/>
          <w:lang w:val="pt-BR" w:eastAsia="ro-RO"/>
        </w:rPr>
        <w:tab/>
      </w:r>
      <w:r w:rsidRPr="008D4329">
        <w:rPr>
          <w:color w:val="212121"/>
          <w:sz w:val="28"/>
          <w:szCs w:val="28"/>
          <w:lang w:val="pt-BR" w:eastAsia="ro-RO"/>
        </w:rPr>
        <w:tab/>
      </w:r>
      <w:r w:rsidRPr="008D4329">
        <w:rPr>
          <w:color w:val="212121"/>
          <w:sz w:val="28"/>
          <w:szCs w:val="28"/>
          <w:lang w:val="pt-BR" w:eastAsia="ro-RO"/>
        </w:rPr>
        <w:tab/>
      </w:r>
      <w:r w:rsidRPr="008D4329">
        <w:rPr>
          <w:color w:val="212121"/>
          <w:sz w:val="28"/>
          <w:szCs w:val="28"/>
          <w:lang w:val="pt-BR" w:eastAsia="ro-RO"/>
        </w:rPr>
        <w:tab/>
      </w:r>
      <w:r w:rsidRPr="008D4329">
        <w:rPr>
          <w:color w:val="212121"/>
          <w:sz w:val="28"/>
          <w:szCs w:val="28"/>
          <w:lang w:val="pt-BR" w:eastAsia="ro-RO"/>
        </w:rPr>
        <w:tab/>
      </w:r>
      <w:r w:rsidRPr="008D4329">
        <w:rPr>
          <w:color w:val="212121"/>
          <w:sz w:val="28"/>
          <w:szCs w:val="28"/>
          <w:lang w:val="pt-BR" w:eastAsia="ro-RO"/>
        </w:rPr>
        <w:tab/>
      </w:r>
      <w:r w:rsidRPr="008D4329">
        <w:rPr>
          <w:color w:val="212121"/>
          <w:sz w:val="28"/>
          <w:szCs w:val="28"/>
          <w:lang w:val="pt-BR" w:eastAsia="ro-RO"/>
        </w:rPr>
        <w:tab/>
      </w:r>
    </w:p>
    <w:p w14:paraId="507BAAE7" w14:textId="77777777" w:rsidR="00B372DB" w:rsidRPr="008D4329" w:rsidRDefault="00B372DB" w:rsidP="00B372DB">
      <w:pPr>
        <w:suppressAutoHyphens/>
        <w:rPr>
          <w:color w:val="212121"/>
          <w:sz w:val="28"/>
          <w:szCs w:val="28"/>
          <w:lang w:val="fr-FR" w:eastAsia="ro-RO"/>
        </w:rPr>
      </w:pPr>
      <w:r w:rsidRPr="008D4329">
        <w:rPr>
          <w:color w:val="212121"/>
          <w:sz w:val="28"/>
          <w:szCs w:val="28"/>
          <w:lang w:val="fr-FR" w:eastAsia="ro-RO"/>
        </w:rPr>
        <w:t>MUNICIPIUL CÂMPINA</w:t>
      </w:r>
    </w:p>
    <w:p w14:paraId="33583ACF" w14:textId="30EEA7C1" w:rsidR="00B372DB" w:rsidRPr="008D4329" w:rsidRDefault="00B372DB" w:rsidP="00B372DB">
      <w:pPr>
        <w:tabs>
          <w:tab w:val="left" w:pos="1890"/>
        </w:tabs>
        <w:suppressAutoHyphens/>
        <w:rPr>
          <w:b/>
          <w:color w:val="212121"/>
          <w:sz w:val="28"/>
          <w:szCs w:val="28"/>
          <w:lang w:val="fr-FR" w:eastAsia="ro-RO"/>
        </w:rPr>
      </w:pPr>
      <w:r w:rsidRPr="008D4329">
        <w:rPr>
          <w:color w:val="212121"/>
          <w:sz w:val="28"/>
          <w:szCs w:val="28"/>
          <w:lang w:val="fr-FR" w:eastAsia="ro-RO"/>
        </w:rPr>
        <w:t xml:space="preserve">    </w:t>
      </w:r>
      <w:r>
        <w:rPr>
          <w:color w:val="212121"/>
          <w:sz w:val="28"/>
          <w:szCs w:val="28"/>
          <w:lang w:val="fr-FR" w:eastAsia="ro-RO"/>
        </w:rPr>
        <w:t xml:space="preserve"> </w:t>
      </w:r>
      <w:r w:rsidRPr="008D4329">
        <w:rPr>
          <w:b/>
          <w:color w:val="212121"/>
          <w:sz w:val="28"/>
          <w:szCs w:val="28"/>
          <w:lang w:val="fr-FR" w:eastAsia="ro-RO"/>
        </w:rPr>
        <w:t>P</w:t>
      </w:r>
      <w:r w:rsidR="00020CB8">
        <w:rPr>
          <w:b/>
          <w:color w:val="212121"/>
          <w:sz w:val="28"/>
          <w:szCs w:val="28"/>
          <w:lang w:val="fr-FR" w:eastAsia="ro-RO"/>
        </w:rPr>
        <w:t xml:space="preserve"> </w:t>
      </w:r>
      <w:r w:rsidRPr="008D4329">
        <w:rPr>
          <w:b/>
          <w:color w:val="212121"/>
          <w:sz w:val="28"/>
          <w:szCs w:val="28"/>
          <w:lang w:val="fr-FR" w:eastAsia="ro-RO"/>
        </w:rPr>
        <w:t>R</w:t>
      </w:r>
      <w:r w:rsidR="00020CB8">
        <w:rPr>
          <w:b/>
          <w:color w:val="212121"/>
          <w:sz w:val="28"/>
          <w:szCs w:val="28"/>
          <w:lang w:val="fr-FR" w:eastAsia="ro-RO"/>
        </w:rPr>
        <w:t xml:space="preserve"> </w:t>
      </w:r>
      <w:r w:rsidRPr="008D4329">
        <w:rPr>
          <w:b/>
          <w:color w:val="212121"/>
          <w:sz w:val="28"/>
          <w:szCs w:val="28"/>
          <w:lang w:val="fr-FR" w:eastAsia="ro-RO"/>
        </w:rPr>
        <w:t>I</w:t>
      </w:r>
      <w:r w:rsidR="00020CB8">
        <w:rPr>
          <w:b/>
          <w:color w:val="212121"/>
          <w:sz w:val="28"/>
          <w:szCs w:val="28"/>
          <w:lang w:val="fr-FR" w:eastAsia="ro-RO"/>
        </w:rPr>
        <w:t xml:space="preserve"> </w:t>
      </w:r>
      <w:r w:rsidRPr="008D4329">
        <w:rPr>
          <w:b/>
          <w:color w:val="212121"/>
          <w:sz w:val="28"/>
          <w:szCs w:val="28"/>
          <w:lang w:val="fr-FR" w:eastAsia="ro-RO"/>
        </w:rPr>
        <w:t>M</w:t>
      </w:r>
      <w:r w:rsidR="00020CB8">
        <w:rPr>
          <w:b/>
          <w:color w:val="212121"/>
          <w:sz w:val="28"/>
          <w:szCs w:val="28"/>
          <w:lang w:val="fr-FR" w:eastAsia="ro-RO"/>
        </w:rPr>
        <w:t xml:space="preserve"> </w:t>
      </w:r>
      <w:r w:rsidRPr="008D4329">
        <w:rPr>
          <w:b/>
          <w:color w:val="212121"/>
          <w:sz w:val="28"/>
          <w:szCs w:val="28"/>
          <w:lang w:val="fr-FR" w:eastAsia="ro-RO"/>
        </w:rPr>
        <w:t>A</w:t>
      </w:r>
      <w:r w:rsidR="00020CB8">
        <w:rPr>
          <w:b/>
          <w:color w:val="212121"/>
          <w:sz w:val="28"/>
          <w:szCs w:val="28"/>
          <w:lang w:val="fr-FR" w:eastAsia="ro-RO"/>
        </w:rPr>
        <w:t xml:space="preserve"> </w:t>
      </w:r>
      <w:r w:rsidRPr="008D4329">
        <w:rPr>
          <w:b/>
          <w:color w:val="212121"/>
          <w:sz w:val="28"/>
          <w:szCs w:val="28"/>
          <w:lang w:val="fr-FR" w:eastAsia="ro-RO"/>
        </w:rPr>
        <w:t>R</w:t>
      </w:r>
      <w:r w:rsidRPr="008D4329">
        <w:rPr>
          <w:b/>
          <w:color w:val="212121"/>
          <w:sz w:val="28"/>
          <w:szCs w:val="28"/>
          <w:lang w:val="fr-FR" w:eastAsia="ro-RO"/>
        </w:rPr>
        <w:tab/>
      </w:r>
    </w:p>
    <w:p w14:paraId="5AD4D756" w14:textId="41251410" w:rsidR="00B372DB" w:rsidRPr="008D4329" w:rsidRDefault="00B372DB" w:rsidP="00B372DB">
      <w:pPr>
        <w:suppressAutoHyphens/>
        <w:rPr>
          <w:color w:val="212121"/>
          <w:sz w:val="28"/>
          <w:szCs w:val="28"/>
          <w:lang w:val="fr-FR" w:eastAsia="ro-RO"/>
        </w:rPr>
      </w:pPr>
      <w:r w:rsidRPr="008D4329">
        <w:rPr>
          <w:color w:val="212121"/>
          <w:sz w:val="28"/>
          <w:szCs w:val="28"/>
          <w:lang w:val="fr-FR" w:eastAsia="ro-RO"/>
        </w:rPr>
        <w:t>Nr</w:t>
      </w:r>
      <w:r w:rsidR="00F65F1F" w:rsidRPr="00C67073">
        <w:rPr>
          <w:color w:val="000000" w:themeColor="text1"/>
          <w:sz w:val="28"/>
          <w:szCs w:val="28"/>
          <w:lang w:val="ro-RO"/>
        </w:rPr>
        <w:t>.</w:t>
      </w:r>
      <w:r w:rsidR="00F65F1F">
        <w:rPr>
          <w:color w:val="000000" w:themeColor="text1"/>
          <w:sz w:val="28"/>
          <w:szCs w:val="28"/>
          <w:lang w:val="ro-RO"/>
        </w:rPr>
        <w:t>11.817</w:t>
      </w:r>
      <w:r w:rsidR="00F65F1F" w:rsidRPr="00C67073">
        <w:rPr>
          <w:color w:val="000000" w:themeColor="text1"/>
          <w:sz w:val="28"/>
          <w:szCs w:val="28"/>
          <w:lang w:val="ro-RO"/>
        </w:rPr>
        <w:t>/</w:t>
      </w:r>
      <w:r w:rsidR="00F65F1F">
        <w:rPr>
          <w:color w:val="000000" w:themeColor="text1"/>
          <w:sz w:val="28"/>
          <w:szCs w:val="28"/>
          <w:lang w:val="ro-RO"/>
        </w:rPr>
        <w:t>18</w:t>
      </w:r>
      <w:r w:rsidR="00F65F1F" w:rsidRPr="00C67073">
        <w:rPr>
          <w:color w:val="000000" w:themeColor="text1"/>
          <w:sz w:val="28"/>
          <w:szCs w:val="28"/>
          <w:lang w:val="ro-RO"/>
        </w:rPr>
        <w:t xml:space="preserve"> martie 2025</w:t>
      </w:r>
    </w:p>
    <w:p w14:paraId="3255EAAA" w14:textId="77777777" w:rsidR="00B372DB" w:rsidRPr="008D4329" w:rsidRDefault="00B372DB" w:rsidP="00B372DB">
      <w:pPr>
        <w:suppressAutoHyphens/>
        <w:rPr>
          <w:color w:val="212121"/>
          <w:lang w:val="fr-FR" w:eastAsia="ro-RO"/>
        </w:rPr>
      </w:pPr>
    </w:p>
    <w:p w14:paraId="25184F3B" w14:textId="77777777" w:rsidR="00B372DB" w:rsidRPr="008D4329" w:rsidRDefault="00B372DB" w:rsidP="00B372DB">
      <w:pPr>
        <w:suppressAutoHyphens/>
        <w:jc w:val="center"/>
        <w:rPr>
          <w:color w:val="212121"/>
          <w:sz w:val="8"/>
          <w:szCs w:val="8"/>
          <w:lang w:val="fr-FR" w:eastAsia="ro-RO"/>
        </w:rPr>
      </w:pPr>
    </w:p>
    <w:p w14:paraId="30A44B3F" w14:textId="77777777" w:rsidR="00B372DB" w:rsidRPr="00BF06C3" w:rsidRDefault="00B372DB" w:rsidP="00B372DB">
      <w:pPr>
        <w:suppressAutoHyphens/>
        <w:jc w:val="center"/>
        <w:rPr>
          <w:b/>
          <w:color w:val="212121"/>
          <w:sz w:val="36"/>
          <w:szCs w:val="36"/>
          <w:lang w:val="pt-PT" w:eastAsia="ro-RO"/>
        </w:rPr>
      </w:pPr>
      <w:r w:rsidRPr="00BF06C3">
        <w:rPr>
          <w:b/>
          <w:color w:val="212121"/>
          <w:sz w:val="36"/>
          <w:szCs w:val="36"/>
          <w:lang w:val="pt-PT" w:eastAsia="ro-RO"/>
        </w:rPr>
        <w:t>REFERAT DE APROBARE</w:t>
      </w:r>
    </w:p>
    <w:p w14:paraId="3CC2C3AB" w14:textId="77777777" w:rsidR="00FA39A4" w:rsidRDefault="00B372DB" w:rsidP="00B372DB">
      <w:pPr>
        <w:jc w:val="center"/>
        <w:rPr>
          <w:b/>
          <w:sz w:val="28"/>
          <w:szCs w:val="28"/>
          <w:lang w:val="ro-RO"/>
        </w:rPr>
      </w:pPr>
      <w:r w:rsidRPr="00B372DB">
        <w:rPr>
          <w:b/>
          <w:color w:val="212121"/>
          <w:sz w:val="28"/>
          <w:szCs w:val="28"/>
          <w:lang w:val="pt-PT" w:eastAsia="ro-RO"/>
        </w:rPr>
        <w:t xml:space="preserve">la proiectul de hotărâre </w:t>
      </w:r>
      <w:r>
        <w:rPr>
          <w:b/>
          <w:sz w:val="28"/>
          <w:szCs w:val="28"/>
          <w:lang w:val="ro-RO"/>
        </w:rPr>
        <w:t>pentru modificarea H.C.L. nr.115/28 august 2024</w:t>
      </w:r>
    </w:p>
    <w:p w14:paraId="49C71D94" w14:textId="16D9492C" w:rsidR="00FA39A4" w:rsidRDefault="00B372DB" w:rsidP="00B372DB">
      <w:pPr>
        <w:jc w:val="center"/>
        <w:rPr>
          <w:b/>
          <w:sz w:val="28"/>
          <w:szCs w:val="28"/>
          <w:lang w:val="ro-RO"/>
        </w:rPr>
      </w:pPr>
      <w:r>
        <w:rPr>
          <w:b/>
          <w:sz w:val="28"/>
          <w:szCs w:val="28"/>
          <w:lang w:val="ro-RO"/>
        </w:rPr>
        <w:t xml:space="preserve">privind aprobarea inventarierii și atestării apartenenței la </w:t>
      </w:r>
    </w:p>
    <w:p w14:paraId="6308A0F8" w14:textId="20828222" w:rsidR="00FA39A4" w:rsidRDefault="00B372DB" w:rsidP="00B372DB">
      <w:pPr>
        <w:jc w:val="center"/>
        <w:rPr>
          <w:b/>
          <w:sz w:val="28"/>
          <w:szCs w:val="28"/>
          <w:lang w:val="ro-RO"/>
        </w:rPr>
      </w:pPr>
      <w:r>
        <w:rPr>
          <w:b/>
          <w:sz w:val="28"/>
          <w:szCs w:val="28"/>
          <w:lang w:val="ro-RO"/>
        </w:rPr>
        <w:t xml:space="preserve">domeniul privat al Municipiului Câmpina a unor terenuri, </w:t>
      </w:r>
    </w:p>
    <w:p w14:paraId="3DD2E1B1" w14:textId="5D143850" w:rsidR="00B372DB" w:rsidRDefault="00B372DB" w:rsidP="00B372DB">
      <w:pPr>
        <w:jc w:val="center"/>
        <w:rPr>
          <w:b/>
          <w:sz w:val="28"/>
          <w:szCs w:val="28"/>
          <w:lang w:val="ro-RO"/>
        </w:rPr>
      </w:pPr>
      <w:r>
        <w:rPr>
          <w:b/>
          <w:sz w:val="28"/>
          <w:szCs w:val="28"/>
          <w:lang w:val="ro-RO"/>
        </w:rPr>
        <w:t>situate în Municipiul Câmpina, Județul Prahova</w:t>
      </w:r>
    </w:p>
    <w:p w14:paraId="29E78E4C" w14:textId="5E290683" w:rsidR="00B372DB" w:rsidRPr="00F47E1C" w:rsidRDefault="00B372DB" w:rsidP="00B372DB">
      <w:pPr>
        <w:suppressAutoHyphens/>
        <w:ind w:firstLine="720"/>
        <w:jc w:val="center"/>
        <w:rPr>
          <w:b/>
          <w:bCs/>
          <w:color w:val="000000"/>
          <w:sz w:val="28"/>
          <w:szCs w:val="28"/>
          <w:lang w:val="ro-RO"/>
        </w:rPr>
      </w:pPr>
    </w:p>
    <w:p w14:paraId="10C9589B" w14:textId="434A45E6" w:rsidR="00B372DB" w:rsidRPr="00BF06C3" w:rsidRDefault="00B372DB" w:rsidP="00B372DB">
      <w:pPr>
        <w:ind w:firstLine="720"/>
        <w:jc w:val="both"/>
        <w:rPr>
          <w:b/>
          <w:bCs/>
          <w:color w:val="000000"/>
          <w:sz w:val="28"/>
          <w:szCs w:val="28"/>
          <w:lang w:val="ro-RO"/>
        </w:rPr>
      </w:pPr>
      <w:r w:rsidRPr="00BF06C3">
        <w:rPr>
          <w:color w:val="000000"/>
          <w:sz w:val="28"/>
          <w:szCs w:val="28"/>
          <w:lang w:val="ro-RO"/>
        </w:rPr>
        <w:t xml:space="preserve">Subsemnata Irina-Mihaela Nistor – Primarul Municipiului Câmpina, în conformitate cu  prevederile art.136, alin.(1), lit.”c” şi alin.(2) din O.U.G. nr.57/3 iulie 2019 privind Codul administrativ, cu modificările şi completările ulterioare şi ale Legii nr.24/2000 privind normele de tehnică legislativă pentru elaborarea actelor normative, republicată, cu modificările şi completările ulterioare, supun analizei şi aprobării Consiliului Local </w:t>
      </w:r>
      <w:r w:rsidRPr="00A51DAC">
        <w:rPr>
          <w:b/>
          <w:color w:val="000000"/>
          <w:sz w:val="28"/>
          <w:szCs w:val="28"/>
          <w:lang w:val="ro-RO"/>
        </w:rPr>
        <w:t>proiectul de hotărâre</w:t>
      </w:r>
      <w:r w:rsidRPr="00A51DAC">
        <w:rPr>
          <w:b/>
          <w:iCs/>
          <w:color w:val="000000"/>
          <w:sz w:val="28"/>
          <w:szCs w:val="28"/>
          <w:lang w:val="fr-FR"/>
        </w:rPr>
        <w:t xml:space="preserve"> </w:t>
      </w:r>
      <w:r w:rsidRPr="00A51DAC">
        <w:rPr>
          <w:b/>
          <w:color w:val="000000"/>
          <w:sz w:val="28"/>
          <w:szCs w:val="28"/>
          <w:lang w:val="ro-RO"/>
        </w:rPr>
        <w:t>pentru modificarea H.C.L. nr.115/28 august 2024 privind aprobarea inventarierii și atestării apartenenței la domeniul privat al Municipiului Câmpina a unor terenuri, situate în Municipiul Câmpina, Județul Prahova.</w:t>
      </w:r>
    </w:p>
    <w:p w14:paraId="472B13F9" w14:textId="47A34C5B" w:rsidR="00B372DB" w:rsidRPr="00F47E1C" w:rsidRDefault="00B372DB" w:rsidP="00B372DB">
      <w:pPr>
        <w:suppressAutoHyphens/>
        <w:ind w:firstLine="720"/>
        <w:jc w:val="both"/>
        <w:rPr>
          <w:color w:val="000000"/>
          <w:sz w:val="28"/>
          <w:szCs w:val="28"/>
          <w:lang w:val="pt-PT"/>
        </w:rPr>
      </w:pPr>
      <w:r w:rsidRPr="00F47E1C">
        <w:rPr>
          <w:color w:val="000000"/>
          <w:sz w:val="28"/>
          <w:szCs w:val="28"/>
          <w:lang w:val="pt-PT"/>
        </w:rPr>
        <w:t>Promovarea proiectului de hotărâre are la baz</w:t>
      </w:r>
      <w:r w:rsidR="00A51DAC">
        <w:rPr>
          <w:color w:val="000000"/>
          <w:sz w:val="28"/>
          <w:szCs w:val="28"/>
          <w:lang w:val="pt-PT"/>
        </w:rPr>
        <w:t>ă</w:t>
      </w:r>
      <w:r w:rsidRPr="00F47E1C">
        <w:rPr>
          <w:color w:val="000000"/>
          <w:sz w:val="28"/>
          <w:szCs w:val="28"/>
          <w:lang w:val="pt-PT"/>
        </w:rPr>
        <w:t xml:space="preserve"> propunerea Comisiei speciale de inventariere a domeniului public și privat constituită la nivelul Primăriei Municipiului Câmpina, consemnată în procesul-verbal nr.6588/13 februarie 2025, </w:t>
      </w:r>
      <w:r w:rsidR="0068184C" w:rsidRPr="00F47E1C">
        <w:rPr>
          <w:color w:val="000000"/>
          <w:sz w:val="28"/>
          <w:szCs w:val="28"/>
          <w:lang w:val="pt-PT"/>
        </w:rPr>
        <w:t xml:space="preserve">referitoare </w:t>
      </w:r>
      <w:r w:rsidR="007708F6">
        <w:rPr>
          <w:color w:val="000000"/>
          <w:sz w:val="28"/>
          <w:szCs w:val="28"/>
          <w:lang w:val="pt-PT"/>
        </w:rPr>
        <w:t xml:space="preserve">la </w:t>
      </w:r>
      <w:r w:rsidR="0068184C" w:rsidRPr="00F47E1C">
        <w:rPr>
          <w:color w:val="000000"/>
          <w:sz w:val="28"/>
          <w:szCs w:val="28"/>
          <w:lang w:val="pt-PT"/>
        </w:rPr>
        <w:t>modificarea H.C.L. nr.115/28 august 2024 în sensul inventarierii unui drept de proprietate indiviz din terenul în suprafață totală de 604 mp.</w:t>
      </w:r>
    </w:p>
    <w:p w14:paraId="17B5D5A2" w14:textId="59C72760" w:rsidR="0068184C" w:rsidRPr="00F47E1C" w:rsidRDefault="0068184C" w:rsidP="00B372DB">
      <w:pPr>
        <w:suppressAutoHyphens/>
        <w:ind w:firstLine="720"/>
        <w:jc w:val="both"/>
        <w:rPr>
          <w:bCs/>
          <w:color w:val="000000"/>
          <w:sz w:val="28"/>
          <w:szCs w:val="28"/>
          <w:lang w:val="ro-RO" w:eastAsia="en-GB"/>
        </w:rPr>
      </w:pPr>
      <w:r w:rsidRPr="00F47E1C">
        <w:rPr>
          <w:color w:val="000000"/>
          <w:sz w:val="28"/>
          <w:szCs w:val="28"/>
          <w:lang w:val="pt-PT"/>
        </w:rPr>
        <w:t xml:space="preserve">Astfel, prin H.C.L. nr.115/28 august 2024 s-a aprobat </w:t>
      </w:r>
      <w:r w:rsidRPr="00F47E1C">
        <w:rPr>
          <w:bCs/>
          <w:color w:val="000000"/>
          <w:sz w:val="28"/>
          <w:szCs w:val="28"/>
          <w:lang w:val="ro-RO" w:eastAsia="en-GB"/>
        </w:rPr>
        <w:t>inventarierea și atestarea</w:t>
      </w:r>
      <w:r w:rsidRPr="00F47E1C">
        <w:rPr>
          <w:b/>
          <w:color w:val="000000"/>
          <w:sz w:val="28"/>
          <w:szCs w:val="28"/>
          <w:lang w:val="ro-RO" w:eastAsia="en-GB"/>
        </w:rPr>
        <w:t xml:space="preserve"> </w:t>
      </w:r>
      <w:r w:rsidRPr="00F47E1C">
        <w:rPr>
          <w:bCs/>
          <w:color w:val="000000"/>
          <w:sz w:val="28"/>
          <w:szCs w:val="28"/>
          <w:lang w:val="ro-RO" w:eastAsia="en-GB"/>
        </w:rPr>
        <w:t>apartenenței la domeniul privat al Municipiului Câmpina a terenului în suprafață de  604 mp, situat în Municipiul Câmpina, str. Mihail Kogălniceanu, nr.9, T83, Parcela Cc 887, județul Prahova, categoria de folosință curți construcții, dispoziție cuprinsă în art.2 al acestui act administrativ.</w:t>
      </w:r>
    </w:p>
    <w:p w14:paraId="1EB0170D" w14:textId="67AA6210" w:rsidR="0068184C" w:rsidRPr="00F47E1C" w:rsidRDefault="0068184C" w:rsidP="00B372DB">
      <w:pPr>
        <w:suppressAutoHyphens/>
        <w:ind w:firstLine="720"/>
        <w:jc w:val="both"/>
        <w:rPr>
          <w:color w:val="000000"/>
          <w:sz w:val="28"/>
          <w:szCs w:val="28"/>
          <w:lang w:val="ro-RO"/>
        </w:rPr>
      </w:pPr>
      <w:r w:rsidRPr="00F47E1C">
        <w:rPr>
          <w:color w:val="000000"/>
          <w:sz w:val="28"/>
          <w:szCs w:val="28"/>
          <w:lang w:val="ro-RO"/>
        </w:rPr>
        <w:t xml:space="preserve">În urma inventarierii terenului s-a constatat că o parte din </w:t>
      </w:r>
      <w:r w:rsidR="006D4EA2" w:rsidRPr="00F47E1C">
        <w:rPr>
          <w:color w:val="000000"/>
          <w:sz w:val="28"/>
          <w:szCs w:val="28"/>
          <w:lang w:val="ro-RO"/>
        </w:rPr>
        <w:t xml:space="preserve">această </w:t>
      </w:r>
      <w:r w:rsidRPr="00F47E1C">
        <w:rPr>
          <w:color w:val="000000"/>
          <w:sz w:val="28"/>
          <w:szCs w:val="28"/>
          <w:lang w:val="ro-RO"/>
        </w:rPr>
        <w:t>suprafaț</w:t>
      </w:r>
      <w:r w:rsidR="006D4EA2" w:rsidRPr="00F47E1C">
        <w:rPr>
          <w:color w:val="000000"/>
          <w:sz w:val="28"/>
          <w:szCs w:val="28"/>
          <w:lang w:val="ro-RO"/>
        </w:rPr>
        <w:t>ă</w:t>
      </w:r>
      <w:r w:rsidRPr="00F47E1C">
        <w:rPr>
          <w:color w:val="000000"/>
          <w:sz w:val="28"/>
          <w:szCs w:val="28"/>
          <w:lang w:val="ro-RO"/>
        </w:rPr>
        <w:t xml:space="preserve">, respectiv suprafața de 129,64, este proprietate particulară.  </w:t>
      </w:r>
    </w:p>
    <w:p w14:paraId="49D39D5E" w14:textId="01F0D8E9" w:rsidR="00B372DB" w:rsidRPr="00F47E1C" w:rsidRDefault="00B372DB" w:rsidP="00B372DB">
      <w:pPr>
        <w:ind w:firstLine="720"/>
        <w:jc w:val="both"/>
        <w:rPr>
          <w:color w:val="000000"/>
          <w:sz w:val="28"/>
          <w:szCs w:val="28"/>
          <w:lang w:val="pt-PT"/>
        </w:rPr>
      </w:pPr>
      <w:r w:rsidRPr="00F47E1C">
        <w:rPr>
          <w:color w:val="000000"/>
          <w:sz w:val="28"/>
          <w:szCs w:val="28"/>
          <w:lang w:val="pt-PT"/>
        </w:rPr>
        <w:t xml:space="preserve">Situația a fost analizată și de compartimentele de resort din cadrul Primăriei Municipiului Câmpina în baza documentelor gestionate de către acestea </w:t>
      </w:r>
      <w:r w:rsidR="0068184C" w:rsidRPr="00F47E1C">
        <w:rPr>
          <w:color w:val="000000"/>
          <w:sz w:val="28"/>
          <w:szCs w:val="28"/>
          <w:lang w:val="pt-PT"/>
        </w:rPr>
        <w:t xml:space="preserve">astfel că s-a constatat că în mod eronat Municipiul Câmpina </w:t>
      </w:r>
      <w:r w:rsidR="006D4EA2" w:rsidRPr="00F47E1C">
        <w:rPr>
          <w:color w:val="000000"/>
          <w:sz w:val="28"/>
          <w:szCs w:val="28"/>
          <w:lang w:val="pt-PT"/>
        </w:rPr>
        <w:t>ș</w:t>
      </w:r>
      <w:r w:rsidR="0068184C" w:rsidRPr="00F47E1C">
        <w:rPr>
          <w:color w:val="000000"/>
          <w:sz w:val="28"/>
          <w:szCs w:val="28"/>
          <w:lang w:val="pt-PT"/>
        </w:rPr>
        <w:t>i-a inventariat în domeniul privat întreaga suprafață de 604 mp</w:t>
      </w:r>
      <w:r w:rsidRPr="00F47E1C">
        <w:rPr>
          <w:color w:val="000000"/>
          <w:sz w:val="28"/>
          <w:szCs w:val="28"/>
          <w:lang w:val="pt-PT"/>
        </w:rPr>
        <w:t xml:space="preserve">. </w:t>
      </w:r>
    </w:p>
    <w:p w14:paraId="0A7A73E8" w14:textId="4A7D204A" w:rsidR="006D4EA2" w:rsidRPr="00F47E1C" w:rsidRDefault="006D4EA2" w:rsidP="00B372DB">
      <w:pPr>
        <w:ind w:firstLine="720"/>
        <w:jc w:val="both"/>
        <w:rPr>
          <w:color w:val="000000"/>
          <w:sz w:val="28"/>
          <w:szCs w:val="28"/>
          <w:lang w:val="pt-PT"/>
        </w:rPr>
      </w:pPr>
      <w:r w:rsidRPr="00F47E1C">
        <w:rPr>
          <w:color w:val="000000"/>
          <w:sz w:val="28"/>
          <w:szCs w:val="28"/>
          <w:lang w:val="pt-PT"/>
        </w:rPr>
        <w:t>Având în vedere aceste aspecte se impune modificarea H.C.L. nr.115/28 august 2024, la art.2 și în anexă, în sensul modificării suprafeței inventariată, suprafața corectă fiind de 474,36 mp indiviz 604 mp.</w:t>
      </w:r>
    </w:p>
    <w:p w14:paraId="3B8DB7CB" w14:textId="77777777" w:rsidR="00B372DB" w:rsidRPr="00F47E1C" w:rsidRDefault="00B372DB" w:rsidP="00B372DB">
      <w:pPr>
        <w:ind w:firstLine="708"/>
        <w:jc w:val="both"/>
        <w:rPr>
          <w:color w:val="000000"/>
          <w:sz w:val="28"/>
          <w:szCs w:val="28"/>
          <w:shd w:val="clear" w:color="auto" w:fill="FFFFFF"/>
          <w:lang w:val="pt-PT"/>
        </w:rPr>
      </w:pPr>
      <w:r w:rsidRPr="00F47E1C">
        <w:rPr>
          <w:color w:val="000000"/>
          <w:sz w:val="28"/>
          <w:szCs w:val="28"/>
          <w:lang w:val="it-IT"/>
        </w:rPr>
        <w:t xml:space="preserve">Conform art.139, alin.(3) din </w:t>
      </w:r>
      <w:r w:rsidRPr="00F47E1C">
        <w:rPr>
          <w:color w:val="000000"/>
          <w:sz w:val="28"/>
          <w:szCs w:val="28"/>
          <w:lang w:val="pt-PT"/>
        </w:rPr>
        <w:t xml:space="preserve">O.U.G. nr.57/2019 privind Codul administrativ, cu modificările și completările ulterioare, hotărârea se adoptă cu majoritatea absolută prevăzută la art.5, lit.cc), a consilierilor locali în funcție. </w:t>
      </w:r>
    </w:p>
    <w:p w14:paraId="46D0C169" w14:textId="3D768224" w:rsidR="00B372DB" w:rsidRDefault="00B372DB" w:rsidP="00B372DB">
      <w:pPr>
        <w:suppressAutoHyphens/>
        <w:ind w:firstLine="720"/>
        <w:jc w:val="both"/>
        <w:rPr>
          <w:color w:val="000000"/>
          <w:sz w:val="28"/>
          <w:szCs w:val="28"/>
          <w:lang w:val="pt-PT"/>
        </w:rPr>
      </w:pPr>
      <w:r w:rsidRPr="00F47E1C">
        <w:rPr>
          <w:color w:val="000000"/>
          <w:sz w:val="28"/>
          <w:szCs w:val="28"/>
          <w:lang w:val="pt-PT"/>
        </w:rPr>
        <w:t xml:space="preserve">Față de cele prezentate mai sus, supun spre dezbatere </w:t>
      </w:r>
      <w:r w:rsidRPr="00F47E1C">
        <w:rPr>
          <w:color w:val="000000"/>
          <w:sz w:val="28"/>
          <w:szCs w:val="28"/>
          <w:lang w:val="pt-PT" w:eastAsia="ro-RO"/>
        </w:rPr>
        <w:t xml:space="preserve">și aprobare Consiliului Local al Municipiului Câmpina </w:t>
      </w:r>
      <w:r w:rsidRPr="00DC3A1E">
        <w:rPr>
          <w:color w:val="000000"/>
          <w:sz w:val="28"/>
          <w:szCs w:val="28"/>
          <w:lang w:val="pt-PT" w:eastAsia="ro-RO"/>
        </w:rPr>
        <w:t xml:space="preserve">proiectul de hotărâre </w:t>
      </w:r>
      <w:r w:rsidR="006D4EA2" w:rsidRPr="00DC3A1E">
        <w:rPr>
          <w:color w:val="000000"/>
          <w:sz w:val="28"/>
          <w:szCs w:val="28"/>
          <w:lang w:val="ro-RO"/>
        </w:rPr>
        <w:t>pentru modificarea H.C.L. nr.115/28 august 2024 privind aprobarea inventarierii și atestării apartenenței la domeniul privat al Municipiului Câmpina a unor terenuri, situate în Municipiul Câmpina, Județul Prahova</w:t>
      </w:r>
      <w:r w:rsidRPr="00DC3A1E">
        <w:rPr>
          <w:color w:val="000000"/>
          <w:sz w:val="28"/>
          <w:szCs w:val="28"/>
          <w:lang w:val="pt-PT"/>
        </w:rPr>
        <w:t>.</w:t>
      </w:r>
    </w:p>
    <w:p w14:paraId="1F12276F" w14:textId="77777777" w:rsidR="00A56E04" w:rsidRPr="00DC3A1E" w:rsidRDefault="00A56E04" w:rsidP="00B372DB">
      <w:pPr>
        <w:suppressAutoHyphens/>
        <w:ind w:firstLine="720"/>
        <w:jc w:val="both"/>
        <w:rPr>
          <w:color w:val="000000"/>
          <w:sz w:val="28"/>
          <w:szCs w:val="28"/>
          <w:lang w:val="pt-PT"/>
        </w:rPr>
      </w:pPr>
    </w:p>
    <w:p w14:paraId="68DB0D71" w14:textId="77777777" w:rsidR="00B372DB" w:rsidRPr="00BF06C3" w:rsidRDefault="00B372DB" w:rsidP="00B372DB">
      <w:pPr>
        <w:suppressAutoHyphens/>
        <w:ind w:firstLine="720"/>
        <w:jc w:val="both"/>
        <w:rPr>
          <w:color w:val="000000"/>
          <w:sz w:val="28"/>
          <w:szCs w:val="28"/>
          <w:lang w:val="pt-PT"/>
        </w:rPr>
      </w:pPr>
      <w:r w:rsidRPr="00BF06C3">
        <w:rPr>
          <w:color w:val="000000"/>
          <w:sz w:val="28"/>
          <w:szCs w:val="28"/>
          <w:lang w:val="pt-PT"/>
        </w:rPr>
        <w:lastRenderedPageBreak/>
        <w:t>Cadrul legal aplicabil:</w:t>
      </w:r>
    </w:p>
    <w:p w14:paraId="3D132742" w14:textId="245ABE17" w:rsidR="006D4EA2" w:rsidRPr="00BF06C3" w:rsidRDefault="006D4EA2" w:rsidP="006D4EA2">
      <w:pPr>
        <w:ind w:firstLine="720"/>
        <w:jc w:val="both"/>
        <w:rPr>
          <w:color w:val="000000"/>
          <w:sz w:val="28"/>
          <w:szCs w:val="28"/>
          <w:lang w:val="pt-PT"/>
        </w:rPr>
      </w:pPr>
      <w:r w:rsidRPr="00BF06C3">
        <w:rPr>
          <w:color w:val="000000"/>
          <w:sz w:val="28"/>
          <w:szCs w:val="28"/>
          <w:lang w:val="pt-PT"/>
        </w:rPr>
        <w:t>- prevederile art.41, alin.(5</w:t>
      </w:r>
      <w:r w:rsidRPr="00BF06C3">
        <w:rPr>
          <w:color w:val="000000"/>
          <w:sz w:val="28"/>
          <w:szCs w:val="28"/>
          <w:vertAlign w:val="superscript"/>
          <w:lang w:val="pt-PT"/>
        </w:rPr>
        <w:t>2</w:t>
      </w:r>
      <w:r w:rsidRPr="00BF06C3">
        <w:rPr>
          <w:color w:val="000000"/>
          <w:sz w:val="28"/>
          <w:szCs w:val="28"/>
          <w:lang w:val="pt-PT"/>
        </w:rPr>
        <w:t>)</w:t>
      </w:r>
      <w:r w:rsidRPr="00BF06C3">
        <w:rPr>
          <w:color w:val="000000"/>
          <w:sz w:val="28"/>
          <w:szCs w:val="28"/>
          <w:vertAlign w:val="superscript"/>
          <w:lang w:val="pt-PT"/>
        </w:rPr>
        <w:t xml:space="preserve"> </w:t>
      </w:r>
      <w:r w:rsidRPr="00BF06C3">
        <w:rPr>
          <w:color w:val="000000"/>
          <w:sz w:val="28"/>
          <w:szCs w:val="28"/>
          <w:lang w:val="pt-PT"/>
        </w:rPr>
        <w:t xml:space="preserve">din Legea nr.7/1996 a </w:t>
      </w:r>
      <w:r w:rsidRPr="00BF06C3">
        <w:rPr>
          <w:rStyle w:val="do1"/>
          <w:rFonts w:eastAsiaTheme="majorEastAsia"/>
          <w:b w:val="0"/>
          <w:bCs w:val="0"/>
          <w:color w:val="000000"/>
          <w:sz w:val="28"/>
          <w:szCs w:val="28"/>
          <w:lang w:val="pt-PT"/>
        </w:rPr>
        <w:t>cadastrului şi a publicităţii</w:t>
      </w:r>
      <w:r w:rsidRPr="00BF06C3">
        <w:rPr>
          <w:rStyle w:val="do1"/>
          <w:rFonts w:ascii="Verdana" w:eastAsiaTheme="majorEastAsia" w:hAnsi="Verdana"/>
          <w:b w:val="0"/>
          <w:bCs w:val="0"/>
          <w:color w:val="000000"/>
          <w:sz w:val="28"/>
          <w:szCs w:val="28"/>
          <w:lang w:val="pt-PT"/>
        </w:rPr>
        <w:t xml:space="preserve"> </w:t>
      </w:r>
      <w:r w:rsidRPr="00BF06C3">
        <w:rPr>
          <w:rStyle w:val="do1"/>
          <w:rFonts w:eastAsiaTheme="majorEastAsia"/>
          <w:b w:val="0"/>
          <w:bCs w:val="0"/>
          <w:color w:val="000000"/>
          <w:sz w:val="28"/>
          <w:szCs w:val="28"/>
          <w:lang w:val="pt-PT"/>
        </w:rPr>
        <w:t>imobiliare</w:t>
      </w:r>
      <w:r w:rsidRPr="00BF06C3">
        <w:rPr>
          <w:color w:val="000000"/>
          <w:sz w:val="28"/>
          <w:szCs w:val="28"/>
          <w:lang w:val="pt-PT"/>
        </w:rPr>
        <w:t xml:space="preserve"> republicată, cu modificările și completările ulterioare;</w:t>
      </w:r>
    </w:p>
    <w:p w14:paraId="22D5D3FD" w14:textId="7199A554" w:rsidR="006D4EA2" w:rsidRPr="00F47E1C" w:rsidRDefault="006D4EA2" w:rsidP="006D4EA2">
      <w:pPr>
        <w:ind w:firstLine="720"/>
        <w:jc w:val="both"/>
        <w:rPr>
          <w:color w:val="000000"/>
          <w:sz w:val="28"/>
          <w:szCs w:val="28"/>
          <w:lang w:val="pt-PT"/>
        </w:rPr>
      </w:pPr>
      <w:r w:rsidRPr="00F47E1C">
        <w:rPr>
          <w:color w:val="000000"/>
          <w:sz w:val="28"/>
          <w:szCs w:val="28"/>
          <w:lang w:val="pt-PT"/>
        </w:rPr>
        <w:t>- prevederile art.1 din Normele privind organizarea și efectuarea inventarierii elementelor de natura activelor, datoriilor și capitalurilor proprii, aprobate prin Ordinul M.F.P. nr.2861/2009;</w:t>
      </w:r>
    </w:p>
    <w:p w14:paraId="00324F8E" w14:textId="59976903" w:rsidR="006D4EA2" w:rsidRPr="00F47E1C" w:rsidRDefault="006D4EA2" w:rsidP="006D4EA2">
      <w:pPr>
        <w:ind w:firstLine="720"/>
        <w:jc w:val="both"/>
        <w:rPr>
          <w:color w:val="000000"/>
          <w:sz w:val="28"/>
          <w:szCs w:val="28"/>
          <w:lang w:val="pt-PT"/>
        </w:rPr>
      </w:pPr>
      <w:r w:rsidRPr="00F47E1C">
        <w:rPr>
          <w:color w:val="000000"/>
          <w:sz w:val="28"/>
          <w:szCs w:val="28"/>
          <w:lang w:val="pt-PT"/>
        </w:rPr>
        <w:t>- prevederile art.36, alin.(1) coroborat cu art. 26 din Legea nr.18/1991 privind fondul funciar, republicată, cu modificările și completările ulterioare și ale Deciziei Înaltei Curți de Casație și Justiție nr.22/2016 privind pronunțarea unei hotărâri prealabile pentru dezlegarea unor chestiuni de drept în ceea ce privește regimul juridic al terenurilor din intravilanul localităților, rămase la dispoziția autorităților administrației publice locale de la persoanele care au decedat și/sau nu au moștenitori;</w:t>
      </w:r>
    </w:p>
    <w:p w14:paraId="2522A85E" w14:textId="32BC507D" w:rsidR="006D4EA2" w:rsidRPr="00F47E1C" w:rsidRDefault="006D4EA2" w:rsidP="006D4EA2">
      <w:pPr>
        <w:suppressAutoHyphens/>
        <w:ind w:left="-90" w:firstLine="810"/>
        <w:jc w:val="both"/>
        <w:rPr>
          <w:color w:val="000000"/>
          <w:sz w:val="28"/>
          <w:szCs w:val="28"/>
        </w:rPr>
      </w:pPr>
      <w:r w:rsidRPr="00F47E1C">
        <w:rPr>
          <w:color w:val="000000"/>
          <w:sz w:val="28"/>
          <w:szCs w:val="28"/>
          <w:lang w:eastAsia="ro-RO"/>
        </w:rPr>
        <w:t xml:space="preserve">- </w:t>
      </w:r>
      <w:proofErr w:type="spellStart"/>
      <w:r w:rsidRPr="00F47E1C">
        <w:rPr>
          <w:color w:val="000000"/>
          <w:sz w:val="28"/>
          <w:szCs w:val="28"/>
          <w:lang w:eastAsia="ro-RO"/>
        </w:rPr>
        <w:t>prevederile</w:t>
      </w:r>
      <w:proofErr w:type="spellEnd"/>
      <w:r w:rsidRPr="00F47E1C">
        <w:rPr>
          <w:color w:val="000000"/>
          <w:sz w:val="28"/>
          <w:szCs w:val="28"/>
          <w:lang w:eastAsia="ro-RO"/>
        </w:rPr>
        <w:t xml:space="preserve"> art.552, art.553, </w:t>
      </w:r>
      <w:proofErr w:type="spellStart"/>
      <w:proofErr w:type="gramStart"/>
      <w:r w:rsidRPr="00F47E1C">
        <w:rPr>
          <w:color w:val="000000"/>
          <w:sz w:val="28"/>
          <w:szCs w:val="28"/>
          <w:lang w:eastAsia="ro-RO"/>
        </w:rPr>
        <w:t>alin</w:t>
      </w:r>
      <w:proofErr w:type="spellEnd"/>
      <w:r w:rsidRPr="00F47E1C">
        <w:rPr>
          <w:color w:val="000000"/>
          <w:sz w:val="28"/>
          <w:szCs w:val="28"/>
          <w:lang w:eastAsia="ro-RO"/>
        </w:rPr>
        <w:t>.(</w:t>
      </w:r>
      <w:proofErr w:type="gramEnd"/>
      <w:r w:rsidRPr="00F47E1C">
        <w:rPr>
          <w:color w:val="000000"/>
          <w:sz w:val="28"/>
          <w:szCs w:val="28"/>
          <w:lang w:eastAsia="ro-RO"/>
        </w:rPr>
        <w:t xml:space="preserve">1), art.557, </w:t>
      </w:r>
      <w:proofErr w:type="spellStart"/>
      <w:r w:rsidRPr="00F47E1C">
        <w:rPr>
          <w:color w:val="000000"/>
          <w:sz w:val="28"/>
          <w:szCs w:val="28"/>
          <w:lang w:eastAsia="ro-RO"/>
        </w:rPr>
        <w:t>alin</w:t>
      </w:r>
      <w:proofErr w:type="spellEnd"/>
      <w:r w:rsidRPr="00F47E1C">
        <w:rPr>
          <w:color w:val="000000"/>
          <w:sz w:val="28"/>
          <w:szCs w:val="28"/>
          <w:lang w:eastAsia="ro-RO"/>
        </w:rPr>
        <w:t xml:space="preserve">.(2) </w:t>
      </w:r>
      <w:proofErr w:type="spellStart"/>
      <w:r w:rsidRPr="00F47E1C">
        <w:rPr>
          <w:color w:val="000000"/>
          <w:sz w:val="28"/>
          <w:szCs w:val="28"/>
          <w:lang w:eastAsia="ro-RO"/>
        </w:rPr>
        <w:t>și</w:t>
      </w:r>
      <w:proofErr w:type="spellEnd"/>
      <w:r w:rsidRPr="00F47E1C">
        <w:rPr>
          <w:color w:val="000000"/>
          <w:sz w:val="28"/>
          <w:szCs w:val="28"/>
          <w:lang w:eastAsia="ro-RO"/>
        </w:rPr>
        <w:t xml:space="preserve"> </w:t>
      </w:r>
      <w:proofErr w:type="spellStart"/>
      <w:r w:rsidRPr="00F47E1C">
        <w:rPr>
          <w:color w:val="000000"/>
          <w:sz w:val="28"/>
          <w:szCs w:val="28"/>
          <w:lang w:eastAsia="ro-RO"/>
        </w:rPr>
        <w:t>alin</w:t>
      </w:r>
      <w:proofErr w:type="spellEnd"/>
      <w:r w:rsidRPr="00F47E1C">
        <w:rPr>
          <w:color w:val="000000"/>
          <w:sz w:val="28"/>
          <w:szCs w:val="28"/>
          <w:lang w:eastAsia="ro-RO"/>
        </w:rPr>
        <w:t xml:space="preserve">.(4) </w:t>
      </w:r>
      <w:proofErr w:type="spellStart"/>
      <w:r w:rsidRPr="00F47E1C">
        <w:rPr>
          <w:color w:val="000000"/>
          <w:sz w:val="28"/>
          <w:szCs w:val="28"/>
          <w:lang w:eastAsia="ro-RO"/>
        </w:rPr>
        <w:t>și</w:t>
      </w:r>
      <w:proofErr w:type="spellEnd"/>
      <w:r w:rsidRPr="00F47E1C">
        <w:rPr>
          <w:color w:val="000000"/>
          <w:sz w:val="28"/>
          <w:szCs w:val="28"/>
          <w:lang w:eastAsia="ro-RO"/>
        </w:rPr>
        <w:t xml:space="preserve"> art.888 </w:t>
      </w:r>
      <w:r w:rsidRPr="00F47E1C">
        <w:rPr>
          <w:color w:val="000000"/>
          <w:sz w:val="28"/>
          <w:szCs w:val="28"/>
        </w:rPr>
        <w:t xml:space="preserve">din </w:t>
      </w:r>
      <w:proofErr w:type="spellStart"/>
      <w:r w:rsidRPr="00F47E1C">
        <w:rPr>
          <w:color w:val="000000"/>
          <w:sz w:val="28"/>
          <w:szCs w:val="28"/>
          <w:bdr w:val="none" w:sz="0" w:space="0" w:color="auto" w:frame="1"/>
          <w:shd w:val="clear" w:color="auto" w:fill="FFFFFF"/>
        </w:rPr>
        <w:t>Codul</w:t>
      </w:r>
      <w:proofErr w:type="spellEnd"/>
      <w:r w:rsidRPr="00F47E1C">
        <w:rPr>
          <w:color w:val="000000"/>
          <w:sz w:val="28"/>
          <w:szCs w:val="28"/>
          <w:bdr w:val="none" w:sz="0" w:space="0" w:color="auto" w:frame="1"/>
          <w:shd w:val="clear" w:color="auto" w:fill="FFFFFF"/>
        </w:rPr>
        <w:t xml:space="preserve"> Civil din 17 </w:t>
      </w:r>
      <w:proofErr w:type="spellStart"/>
      <w:r w:rsidRPr="00F47E1C">
        <w:rPr>
          <w:color w:val="000000"/>
          <w:sz w:val="28"/>
          <w:szCs w:val="28"/>
          <w:bdr w:val="none" w:sz="0" w:space="0" w:color="auto" w:frame="1"/>
          <w:shd w:val="clear" w:color="auto" w:fill="FFFFFF"/>
        </w:rPr>
        <w:t>iulie</w:t>
      </w:r>
      <w:proofErr w:type="spellEnd"/>
      <w:r w:rsidRPr="00F47E1C">
        <w:rPr>
          <w:color w:val="000000"/>
          <w:sz w:val="28"/>
          <w:szCs w:val="28"/>
          <w:bdr w:val="none" w:sz="0" w:space="0" w:color="auto" w:frame="1"/>
          <w:shd w:val="clear" w:color="auto" w:fill="FFFFFF"/>
        </w:rPr>
        <w:t xml:space="preserve"> 2009 (</w:t>
      </w:r>
      <w:proofErr w:type="spellStart"/>
      <w:r w:rsidRPr="00F47E1C">
        <w:rPr>
          <w:color w:val="000000"/>
          <w:sz w:val="28"/>
          <w:szCs w:val="28"/>
          <w:bdr w:val="none" w:sz="0" w:space="0" w:color="auto" w:frame="1"/>
          <w:shd w:val="clear" w:color="auto" w:fill="FFFFFF"/>
        </w:rPr>
        <w:t>Legea</w:t>
      </w:r>
      <w:proofErr w:type="spellEnd"/>
      <w:r w:rsidRPr="00F47E1C">
        <w:rPr>
          <w:color w:val="000000"/>
          <w:sz w:val="28"/>
          <w:szCs w:val="28"/>
          <w:bdr w:val="none" w:sz="0" w:space="0" w:color="auto" w:frame="1"/>
          <w:shd w:val="clear" w:color="auto" w:fill="FFFFFF"/>
        </w:rPr>
        <w:t xml:space="preserve"> nr. 287/2009), </w:t>
      </w:r>
      <w:proofErr w:type="spellStart"/>
      <w:r w:rsidRPr="00F47E1C">
        <w:rPr>
          <w:color w:val="000000"/>
          <w:sz w:val="28"/>
          <w:szCs w:val="28"/>
          <w:bdr w:val="none" w:sz="0" w:space="0" w:color="auto" w:frame="1"/>
          <w:shd w:val="clear" w:color="auto" w:fill="FFFFFF"/>
        </w:rPr>
        <w:t>republicat</w:t>
      </w:r>
      <w:proofErr w:type="spellEnd"/>
      <w:r w:rsidRPr="00F47E1C">
        <w:rPr>
          <w:color w:val="000000"/>
          <w:sz w:val="28"/>
          <w:szCs w:val="28"/>
          <w:bdr w:val="none" w:sz="0" w:space="0" w:color="auto" w:frame="1"/>
          <w:shd w:val="clear" w:color="auto" w:fill="FFFFFF"/>
        </w:rPr>
        <w:t xml:space="preserve">, cu </w:t>
      </w:r>
      <w:proofErr w:type="spellStart"/>
      <w:r w:rsidRPr="00F47E1C">
        <w:rPr>
          <w:color w:val="000000"/>
          <w:sz w:val="28"/>
          <w:szCs w:val="28"/>
          <w:bdr w:val="none" w:sz="0" w:space="0" w:color="auto" w:frame="1"/>
          <w:shd w:val="clear" w:color="auto" w:fill="FFFFFF"/>
        </w:rPr>
        <w:t>modificările</w:t>
      </w:r>
      <w:proofErr w:type="spellEnd"/>
      <w:r w:rsidRPr="00F47E1C">
        <w:rPr>
          <w:color w:val="000000"/>
          <w:sz w:val="28"/>
          <w:szCs w:val="28"/>
          <w:bdr w:val="none" w:sz="0" w:space="0" w:color="auto" w:frame="1"/>
          <w:shd w:val="clear" w:color="auto" w:fill="FFFFFF"/>
        </w:rPr>
        <w:t xml:space="preserve"> </w:t>
      </w:r>
      <w:proofErr w:type="spellStart"/>
      <w:r w:rsidRPr="00F47E1C">
        <w:rPr>
          <w:color w:val="000000"/>
          <w:sz w:val="28"/>
          <w:szCs w:val="28"/>
          <w:bdr w:val="none" w:sz="0" w:space="0" w:color="auto" w:frame="1"/>
          <w:shd w:val="clear" w:color="auto" w:fill="FFFFFF"/>
        </w:rPr>
        <w:t>și</w:t>
      </w:r>
      <w:proofErr w:type="spellEnd"/>
      <w:r w:rsidRPr="00F47E1C">
        <w:rPr>
          <w:color w:val="000000"/>
          <w:sz w:val="28"/>
          <w:szCs w:val="28"/>
          <w:bdr w:val="none" w:sz="0" w:space="0" w:color="auto" w:frame="1"/>
          <w:shd w:val="clear" w:color="auto" w:fill="FFFFFF"/>
        </w:rPr>
        <w:t xml:space="preserve"> </w:t>
      </w:r>
      <w:proofErr w:type="spellStart"/>
      <w:r w:rsidRPr="00F47E1C">
        <w:rPr>
          <w:color w:val="000000"/>
          <w:sz w:val="28"/>
          <w:szCs w:val="28"/>
          <w:bdr w:val="none" w:sz="0" w:space="0" w:color="auto" w:frame="1"/>
          <w:shd w:val="clear" w:color="auto" w:fill="FFFFFF"/>
        </w:rPr>
        <w:t>completările</w:t>
      </w:r>
      <w:proofErr w:type="spellEnd"/>
      <w:r w:rsidRPr="00F47E1C">
        <w:rPr>
          <w:color w:val="000000"/>
          <w:sz w:val="28"/>
          <w:szCs w:val="28"/>
          <w:bdr w:val="none" w:sz="0" w:space="0" w:color="auto" w:frame="1"/>
          <w:shd w:val="clear" w:color="auto" w:fill="FFFFFF"/>
        </w:rPr>
        <w:t xml:space="preserve"> </w:t>
      </w:r>
      <w:proofErr w:type="spellStart"/>
      <w:r w:rsidRPr="00F47E1C">
        <w:rPr>
          <w:color w:val="000000"/>
          <w:sz w:val="28"/>
          <w:szCs w:val="28"/>
          <w:bdr w:val="none" w:sz="0" w:space="0" w:color="auto" w:frame="1"/>
          <w:shd w:val="clear" w:color="auto" w:fill="FFFFFF"/>
        </w:rPr>
        <w:t>ulterioare</w:t>
      </w:r>
      <w:proofErr w:type="spellEnd"/>
      <w:r w:rsidRPr="00F47E1C">
        <w:rPr>
          <w:color w:val="000000"/>
          <w:sz w:val="28"/>
          <w:szCs w:val="28"/>
        </w:rPr>
        <w:t xml:space="preserve">;    </w:t>
      </w:r>
    </w:p>
    <w:p w14:paraId="668739AB" w14:textId="6BD8DD12" w:rsidR="006D4EA2" w:rsidRPr="00F47E1C" w:rsidRDefault="006D4EA2" w:rsidP="006D4EA2">
      <w:pPr>
        <w:ind w:firstLine="720"/>
        <w:jc w:val="both"/>
        <w:rPr>
          <w:color w:val="000000"/>
          <w:sz w:val="28"/>
          <w:szCs w:val="28"/>
        </w:rPr>
      </w:pPr>
      <w:r w:rsidRPr="00F47E1C">
        <w:rPr>
          <w:color w:val="000000"/>
          <w:sz w:val="28"/>
          <w:szCs w:val="28"/>
        </w:rPr>
        <w:t xml:space="preserve">- </w:t>
      </w:r>
      <w:proofErr w:type="spellStart"/>
      <w:r w:rsidRPr="00F47E1C">
        <w:rPr>
          <w:color w:val="000000"/>
          <w:sz w:val="28"/>
          <w:szCs w:val="28"/>
        </w:rPr>
        <w:t>prevederile</w:t>
      </w:r>
      <w:proofErr w:type="spellEnd"/>
      <w:r w:rsidRPr="00F47E1C">
        <w:rPr>
          <w:color w:val="000000"/>
          <w:sz w:val="28"/>
          <w:szCs w:val="28"/>
        </w:rPr>
        <w:t xml:space="preserve"> art.129, </w:t>
      </w:r>
      <w:proofErr w:type="spellStart"/>
      <w:proofErr w:type="gramStart"/>
      <w:r w:rsidRPr="00F47E1C">
        <w:rPr>
          <w:color w:val="000000"/>
          <w:sz w:val="28"/>
          <w:szCs w:val="28"/>
        </w:rPr>
        <w:t>alin</w:t>
      </w:r>
      <w:proofErr w:type="spellEnd"/>
      <w:r w:rsidRPr="00F47E1C">
        <w:rPr>
          <w:color w:val="000000"/>
          <w:sz w:val="28"/>
          <w:szCs w:val="28"/>
        </w:rPr>
        <w:t>.(</w:t>
      </w:r>
      <w:proofErr w:type="gramEnd"/>
      <w:r w:rsidRPr="00F47E1C">
        <w:rPr>
          <w:color w:val="000000"/>
          <w:sz w:val="28"/>
          <w:szCs w:val="28"/>
        </w:rPr>
        <w:t xml:space="preserve">1), </w:t>
      </w:r>
      <w:proofErr w:type="spellStart"/>
      <w:r w:rsidRPr="00F47E1C">
        <w:rPr>
          <w:color w:val="000000"/>
          <w:sz w:val="28"/>
          <w:szCs w:val="28"/>
        </w:rPr>
        <w:t>alin</w:t>
      </w:r>
      <w:proofErr w:type="spellEnd"/>
      <w:r w:rsidRPr="00F47E1C">
        <w:rPr>
          <w:color w:val="000000"/>
          <w:sz w:val="28"/>
          <w:szCs w:val="28"/>
        </w:rPr>
        <w:t xml:space="preserve">.(2), </w:t>
      </w:r>
      <w:proofErr w:type="spellStart"/>
      <w:r w:rsidRPr="00F47E1C">
        <w:rPr>
          <w:color w:val="000000"/>
          <w:sz w:val="28"/>
          <w:szCs w:val="28"/>
        </w:rPr>
        <w:t>lit.”c</w:t>
      </w:r>
      <w:proofErr w:type="spellEnd"/>
      <w:r w:rsidRPr="00F47E1C">
        <w:rPr>
          <w:color w:val="000000"/>
          <w:sz w:val="28"/>
          <w:szCs w:val="28"/>
        </w:rPr>
        <w:t xml:space="preserve">”, art.196, </w:t>
      </w:r>
      <w:proofErr w:type="spellStart"/>
      <w:r w:rsidRPr="00F47E1C">
        <w:rPr>
          <w:color w:val="000000"/>
          <w:sz w:val="28"/>
          <w:szCs w:val="28"/>
        </w:rPr>
        <w:t>alin</w:t>
      </w:r>
      <w:proofErr w:type="spellEnd"/>
      <w:r w:rsidRPr="00F47E1C">
        <w:rPr>
          <w:color w:val="000000"/>
          <w:sz w:val="28"/>
          <w:szCs w:val="28"/>
        </w:rPr>
        <w:t xml:space="preserve">.(1), </w:t>
      </w:r>
      <w:proofErr w:type="spellStart"/>
      <w:r w:rsidRPr="00F47E1C">
        <w:rPr>
          <w:color w:val="000000"/>
          <w:sz w:val="28"/>
          <w:szCs w:val="28"/>
        </w:rPr>
        <w:t>lit.”a</w:t>
      </w:r>
      <w:proofErr w:type="spellEnd"/>
      <w:r w:rsidRPr="00F47E1C">
        <w:rPr>
          <w:color w:val="000000"/>
          <w:sz w:val="28"/>
          <w:szCs w:val="28"/>
        </w:rPr>
        <w:t xml:space="preserve">”, </w:t>
      </w:r>
      <w:proofErr w:type="spellStart"/>
      <w:r w:rsidRPr="00F47E1C">
        <w:rPr>
          <w:color w:val="000000"/>
          <w:sz w:val="28"/>
          <w:szCs w:val="28"/>
        </w:rPr>
        <w:t>coroborat</w:t>
      </w:r>
      <w:proofErr w:type="spellEnd"/>
      <w:r w:rsidRPr="00F47E1C">
        <w:rPr>
          <w:color w:val="000000"/>
          <w:sz w:val="28"/>
          <w:szCs w:val="28"/>
        </w:rPr>
        <w:t xml:space="preserve"> cu art.139, </w:t>
      </w:r>
      <w:proofErr w:type="spellStart"/>
      <w:r w:rsidRPr="00F47E1C">
        <w:rPr>
          <w:color w:val="000000"/>
          <w:sz w:val="28"/>
          <w:szCs w:val="28"/>
        </w:rPr>
        <w:t>alin</w:t>
      </w:r>
      <w:proofErr w:type="spellEnd"/>
      <w:r w:rsidRPr="00F47E1C">
        <w:rPr>
          <w:color w:val="000000"/>
          <w:sz w:val="28"/>
          <w:szCs w:val="28"/>
        </w:rPr>
        <w:t xml:space="preserve">.(1) </w:t>
      </w:r>
      <w:proofErr w:type="spellStart"/>
      <w:r w:rsidRPr="00F47E1C">
        <w:rPr>
          <w:color w:val="000000"/>
          <w:sz w:val="28"/>
          <w:szCs w:val="28"/>
        </w:rPr>
        <w:t>și</w:t>
      </w:r>
      <w:proofErr w:type="spellEnd"/>
      <w:r w:rsidRPr="00F47E1C">
        <w:rPr>
          <w:color w:val="000000"/>
          <w:sz w:val="28"/>
          <w:szCs w:val="28"/>
        </w:rPr>
        <w:t xml:space="preserve"> </w:t>
      </w:r>
      <w:proofErr w:type="spellStart"/>
      <w:r w:rsidRPr="00F47E1C">
        <w:rPr>
          <w:color w:val="000000"/>
          <w:sz w:val="28"/>
          <w:szCs w:val="28"/>
        </w:rPr>
        <w:t>alin</w:t>
      </w:r>
      <w:proofErr w:type="spellEnd"/>
      <w:r w:rsidRPr="00F47E1C">
        <w:rPr>
          <w:color w:val="000000"/>
          <w:sz w:val="28"/>
          <w:szCs w:val="28"/>
        </w:rPr>
        <w:t xml:space="preserve">.(3) </w:t>
      </w:r>
      <w:proofErr w:type="spellStart"/>
      <w:r w:rsidRPr="00F47E1C">
        <w:rPr>
          <w:color w:val="000000"/>
          <w:sz w:val="28"/>
          <w:szCs w:val="28"/>
        </w:rPr>
        <w:t>și</w:t>
      </w:r>
      <w:proofErr w:type="spellEnd"/>
      <w:r w:rsidRPr="00F47E1C">
        <w:rPr>
          <w:color w:val="000000"/>
          <w:sz w:val="28"/>
          <w:szCs w:val="28"/>
        </w:rPr>
        <w:t xml:space="preserve"> art.354 din O.U.G. nr.57/3 </w:t>
      </w:r>
      <w:proofErr w:type="spellStart"/>
      <w:r w:rsidRPr="00F47E1C">
        <w:rPr>
          <w:color w:val="000000"/>
          <w:sz w:val="28"/>
          <w:szCs w:val="28"/>
        </w:rPr>
        <w:t>iulie</w:t>
      </w:r>
      <w:proofErr w:type="spellEnd"/>
      <w:r w:rsidRPr="00F47E1C">
        <w:rPr>
          <w:color w:val="000000"/>
          <w:sz w:val="28"/>
          <w:szCs w:val="28"/>
        </w:rPr>
        <w:t xml:space="preserve"> 2019 </w:t>
      </w:r>
      <w:proofErr w:type="spellStart"/>
      <w:r w:rsidRPr="00F47E1C">
        <w:rPr>
          <w:color w:val="000000"/>
          <w:sz w:val="28"/>
          <w:szCs w:val="28"/>
        </w:rPr>
        <w:t>privind</w:t>
      </w:r>
      <w:proofErr w:type="spellEnd"/>
      <w:r w:rsidRPr="00F47E1C">
        <w:rPr>
          <w:color w:val="000000"/>
          <w:sz w:val="28"/>
          <w:szCs w:val="28"/>
        </w:rPr>
        <w:t xml:space="preserve"> </w:t>
      </w:r>
      <w:proofErr w:type="spellStart"/>
      <w:r w:rsidRPr="00F47E1C">
        <w:rPr>
          <w:color w:val="000000"/>
          <w:sz w:val="28"/>
          <w:szCs w:val="28"/>
        </w:rPr>
        <w:t>Codul</w:t>
      </w:r>
      <w:proofErr w:type="spellEnd"/>
      <w:r w:rsidRPr="00F47E1C">
        <w:rPr>
          <w:color w:val="000000"/>
          <w:sz w:val="28"/>
          <w:szCs w:val="28"/>
        </w:rPr>
        <w:t xml:space="preserve"> </w:t>
      </w:r>
      <w:proofErr w:type="spellStart"/>
      <w:r w:rsidRPr="00F47E1C">
        <w:rPr>
          <w:color w:val="000000"/>
          <w:sz w:val="28"/>
          <w:szCs w:val="28"/>
        </w:rPr>
        <w:t>administrativ</w:t>
      </w:r>
      <w:proofErr w:type="spellEnd"/>
      <w:r w:rsidRPr="00F47E1C">
        <w:rPr>
          <w:color w:val="000000"/>
          <w:sz w:val="28"/>
          <w:szCs w:val="28"/>
        </w:rPr>
        <w:t xml:space="preserve">, cu </w:t>
      </w:r>
      <w:proofErr w:type="spellStart"/>
      <w:r w:rsidRPr="00F47E1C">
        <w:rPr>
          <w:color w:val="000000"/>
          <w:sz w:val="28"/>
          <w:szCs w:val="28"/>
        </w:rPr>
        <w:t>modificările</w:t>
      </w:r>
      <w:proofErr w:type="spellEnd"/>
      <w:r w:rsidRPr="00F47E1C">
        <w:rPr>
          <w:color w:val="000000"/>
          <w:sz w:val="28"/>
          <w:szCs w:val="28"/>
        </w:rPr>
        <w:t xml:space="preserve"> </w:t>
      </w:r>
      <w:proofErr w:type="spellStart"/>
      <w:r w:rsidRPr="00F47E1C">
        <w:rPr>
          <w:color w:val="000000"/>
          <w:sz w:val="28"/>
          <w:szCs w:val="28"/>
        </w:rPr>
        <w:t>și</w:t>
      </w:r>
      <w:proofErr w:type="spellEnd"/>
      <w:r w:rsidRPr="00F47E1C">
        <w:rPr>
          <w:color w:val="000000"/>
          <w:sz w:val="28"/>
          <w:szCs w:val="28"/>
        </w:rPr>
        <w:t xml:space="preserve"> </w:t>
      </w:r>
      <w:proofErr w:type="spellStart"/>
      <w:r w:rsidRPr="00F47E1C">
        <w:rPr>
          <w:color w:val="000000"/>
          <w:sz w:val="28"/>
          <w:szCs w:val="28"/>
        </w:rPr>
        <w:t>completările</w:t>
      </w:r>
      <w:proofErr w:type="spellEnd"/>
      <w:r w:rsidRPr="00F47E1C">
        <w:rPr>
          <w:color w:val="000000"/>
          <w:sz w:val="28"/>
          <w:szCs w:val="28"/>
        </w:rPr>
        <w:t xml:space="preserve"> </w:t>
      </w:r>
      <w:proofErr w:type="spellStart"/>
      <w:r w:rsidRPr="00F47E1C">
        <w:rPr>
          <w:color w:val="000000"/>
          <w:sz w:val="28"/>
          <w:szCs w:val="28"/>
        </w:rPr>
        <w:t>ulterioare</w:t>
      </w:r>
      <w:proofErr w:type="spellEnd"/>
      <w:r w:rsidRPr="00F47E1C">
        <w:rPr>
          <w:color w:val="000000"/>
          <w:sz w:val="28"/>
          <w:szCs w:val="28"/>
        </w:rPr>
        <w:t>.</w:t>
      </w:r>
    </w:p>
    <w:p w14:paraId="6CBC54B9" w14:textId="77777777" w:rsidR="006D4EA2" w:rsidRPr="00F47E1C" w:rsidRDefault="006D4EA2" w:rsidP="006D4EA2">
      <w:pPr>
        <w:jc w:val="both"/>
        <w:rPr>
          <w:color w:val="000000"/>
          <w:sz w:val="28"/>
          <w:szCs w:val="28"/>
        </w:rPr>
      </w:pPr>
    </w:p>
    <w:p w14:paraId="1F2AB1DE" w14:textId="77777777" w:rsidR="00B372DB" w:rsidRPr="00F47E1C" w:rsidRDefault="00B372DB" w:rsidP="00B372DB">
      <w:pPr>
        <w:ind w:firstLine="720"/>
        <w:jc w:val="both"/>
        <w:rPr>
          <w:color w:val="000000"/>
        </w:rPr>
      </w:pPr>
    </w:p>
    <w:p w14:paraId="43F65289" w14:textId="77777777" w:rsidR="00B372DB" w:rsidRPr="00F47E1C" w:rsidRDefault="00B372DB" w:rsidP="00B372DB">
      <w:pPr>
        <w:jc w:val="center"/>
        <w:rPr>
          <w:color w:val="000000"/>
          <w:sz w:val="16"/>
          <w:szCs w:val="16"/>
          <w:lang w:val="fr-FR"/>
        </w:rPr>
      </w:pPr>
    </w:p>
    <w:p w14:paraId="5BC93725" w14:textId="77777777" w:rsidR="00B372DB" w:rsidRPr="00F47E1C" w:rsidRDefault="00B372DB" w:rsidP="00B372DB">
      <w:pPr>
        <w:jc w:val="center"/>
        <w:rPr>
          <w:b/>
          <w:color w:val="000000"/>
          <w:sz w:val="28"/>
          <w:szCs w:val="28"/>
          <w:lang w:val="pt-PT"/>
        </w:rPr>
      </w:pPr>
      <w:r w:rsidRPr="00F47E1C">
        <w:rPr>
          <w:b/>
          <w:color w:val="000000"/>
          <w:sz w:val="28"/>
          <w:szCs w:val="28"/>
          <w:lang w:val="pt-PT"/>
        </w:rPr>
        <w:t xml:space="preserve">PRIMAR, </w:t>
      </w:r>
    </w:p>
    <w:p w14:paraId="51557D6D" w14:textId="77777777" w:rsidR="00B372DB" w:rsidRPr="00F47E1C" w:rsidRDefault="00B372DB" w:rsidP="00B372DB">
      <w:pPr>
        <w:spacing w:line="360" w:lineRule="auto"/>
        <w:ind w:left="2880" w:firstLine="720"/>
        <w:rPr>
          <w:b/>
          <w:color w:val="000000"/>
          <w:sz w:val="28"/>
          <w:szCs w:val="28"/>
          <w:lang w:val="pt-PT"/>
        </w:rPr>
      </w:pPr>
      <w:r w:rsidRPr="00F47E1C">
        <w:rPr>
          <w:color w:val="000000"/>
          <w:sz w:val="28"/>
          <w:szCs w:val="28"/>
          <w:lang w:val="pt-PT"/>
        </w:rPr>
        <w:t>Irina-Mihaela Nistor</w:t>
      </w:r>
    </w:p>
    <w:p w14:paraId="57B9A985" w14:textId="77777777" w:rsidR="00B372DB" w:rsidRPr="00F47E1C" w:rsidRDefault="00B372DB" w:rsidP="00B372DB">
      <w:pPr>
        <w:jc w:val="center"/>
        <w:rPr>
          <w:b/>
          <w:color w:val="000000"/>
          <w:sz w:val="28"/>
          <w:szCs w:val="28"/>
          <w:lang w:val="pt-PT"/>
        </w:rPr>
      </w:pPr>
    </w:p>
    <w:p w14:paraId="6B030FE1" w14:textId="77777777" w:rsidR="006D4EA2" w:rsidRPr="00F47E1C" w:rsidRDefault="006D4EA2" w:rsidP="00B372DB">
      <w:pPr>
        <w:jc w:val="center"/>
        <w:rPr>
          <w:b/>
          <w:color w:val="000000"/>
          <w:sz w:val="28"/>
          <w:szCs w:val="28"/>
          <w:lang w:val="pt-PT"/>
        </w:rPr>
      </w:pPr>
    </w:p>
    <w:p w14:paraId="62CD314C" w14:textId="77777777" w:rsidR="006D4EA2" w:rsidRPr="00F47E1C" w:rsidRDefault="006D4EA2" w:rsidP="00B372DB">
      <w:pPr>
        <w:jc w:val="center"/>
        <w:rPr>
          <w:b/>
          <w:color w:val="000000"/>
          <w:sz w:val="28"/>
          <w:szCs w:val="28"/>
          <w:lang w:val="pt-PT"/>
        </w:rPr>
      </w:pPr>
    </w:p>
    <w:p w14:paraId="2C3FA412" w14:textId="77777777" w:rsidR="006D4EA2" w:rsidRPr="00F47E1C" w:rsidRDefault="006D4EA2" w:rsidP="00B372DB">
      <w:pPr>
        <w:jc w:val="center"/>
        <w:rPr>
          <w:b/>
          <w:color w:val="000000"/>
          <w:sz w:val="28"/>
          <w:szCs w:val="28"/>
          <w:lang w:val="pt-PT"/>
        </w:rPr>
      </w:pPr>
    </w:p>
    <w:p w14:paraId="51EE996E" w14:textId="77777777" w:rsidR="006D4EA2" w:rsidRPr="00F47E1C" w:rsidRDefault="006D4EA2" w:rsidP="00B372DB">
      <w:pPr>
        <w:jc w:val="center"/>
        <w:rPr>
          <w:b/>
          <w:color w:val="000000"/>
          <w:sz w:val="28"/>
          <w:szCs w:val="28"/>
          <w:lang w:val="pt-PT"/>
        </w:rPr>
      </w:pPr>
    </w:p>
    <w:p w14:paraId="73B0B5A4" w14:textId="77777777" w:rsidR="006D4EA2" w:rsidRPr="00F47E1C" w:rsidRDefault="006D4EA2" w:rsidP="00B372DB">
      <w:pPr>
        <w:jc w:val="center"/>
        <w:rPr>
          <w:b/>
          <w:color w:val="000000"/>
          <w:sz w:val="28"/>
          <w:szCs w:val="28"/>
          <w:lang w:val="pt-PT"/>
        </w:rPr>
      </w:pPr>
    </w:p>
    <w:p w14:paraId="5DF77CF5" w14:textId="77777777" w:rsidR="006D4EA2" w:rsidRPr="00F47E1C" w:rsidRDefault="006D4EA2" w:rsidP="00B372DB">
      <w:pPr>
        <w:jc w:val="center"/>
        <w:rPr>
          <w:b/>
          <w:color w:val="000000"/>
          <w:sz w:val="28"/>
          <w:szCs w:val="28"/>
          <w:lang w:val="pt-PT"/>
        </w:rPr>
      </w:pPr>
    </w:p>
    <w:p w14:paraId="5E41C466" w14:textId="77777777" w:rsidR="006D4EA2" w:rsidRPr="00F47E1C" w:rsidRDefault="006D4EA2" w:rsidP="00B372DB">
      <w:pPr>
        <w:jc w:val="center"/>
        <w:rPr>
          <w:b/>
          <w:color w:val="000000"/>
          <w:sz w:val="28"/>
          <w:szCs w:val="28"/>
          <w:lang w:val="pt-PT"/>
        </w:rPr>
      </w:pPr>
    </w:p>
    <w:p w14:paraId="70C3F314" w14:textId="77777777" w:rsidR="006D4EA2" w:rsidRPr="00F47E1C" w:rsidRDefault="006D4EA2" w:rsidP="00B372DB">
      <w:pPr>
        <w:jc w:val="center"/>
        <w:rPr>
          <w:b/>
          <w:color w:val="000000"/>
          <w:sz w:val="28"/>
          <w:szCs w:val="28"/>
          <w:lang w:val="pt-PT"/>
        </w:rPr>
      </w:pPr>
    </w:p>
    <w:p w14:paraId="50CFBDED" w14:textId="77777777" w:rsidR="006D4EA2" w:rsidRPr="00F47E1C" w:rsidRDefault="006D4EA2" w:rsidP="00B372DB">
      <w:pPr>
        <w:jc w:val="center"/>
        <w:rPr>
          <w:b/>
          <w:color w:val="000000"/>
          <w:sz w:val="28"/>
          <w:szCs w:val="28"/>
          <w:lang w:val="pt-PT"/>
        </w:rPr>
      </w:pPr>
    </w:p>
    <w:p w14:paraId="08A934E0" w14:textId="77777777" w:rsidR="00B372DB" w:rsidRPr="00F47E1C" w:rsidRDefault="00B372DB" w:rsidP="00B372DB">
      <w:pPr>
        <w:jc w:val="both"/>
        <w:rPr>
          <w:color w:val="000000"/>
          <w:sz w:val="24"/>
          <w:szCs w:val="24"/>
          <w:lang w:val="pt-PT"/>
        </w:rPr>
      </w:pPr>
    </w:p>
    <w:p w14:paraId="5E5E3BE2" w14:textId="77777777" w:rsidR="00B372DB" w:rsidRPr="00F47E1C" w:rsidRDefault="00B372DB" w:rsidP="00B372DB">
      <w:pPr>
        <w:jc w:val="both"/>
        <w:rPr>
          <w:color w:val="000000"/>
          <w:sz w:val="24"/>
          <w:szCs w:val="24"/>
          <w:lang w:val="pt-PT"/>
        </w:rPr>
      </w:pPr>
    </w:p>
    <w:p w14:paraId="602C2404" w14:textId="77777777" w:rsidR="00B372DB" w:rsidRDefault="00B372DB" w:rsidP="00B372DB">
      <w:pPr>
        <w:jc w:val="both"/>
        <w:rPr>
          <w:color w:val="000000"/>
          <w:sz w:val="24"/>
          <w:szCs w:val="24"/>
          <w:lang w:val="pt-PT"/>
        </w:rPr>
      </w:pPr>
      <w:r w:rsidRPr="00F47E1C">
        <w:rPr>
          <w:color w:val="000000"/>
          <w:sz w:val="24"/>
          <w:szCs w:val="24"/>
          <w:lang w:val="pt-PT"/>
        </w:rPr>
        <w:t>red.D.V.I.</w:t>
      </w:r>
    </w:p>
    <w:p w14:paraId="4C39708B" w14:textId="77777777" w:rsidR="00DC3A1E" w:rsidRDefault="00DC3A1E" w:rsidP="00B372DB">
      <w:pPr>
        <w:jc w:val="both"/>
        <w:rPr>
          <w:color w:val="000000"/>
          <w:sz w:val="24"/>
          <w:szCs w:val="24"/>
          <w:lang w:val="pt-PT"/>
        </w:rPr>
      </w:pPr>
    </w:p>
    <w:p w14:paraId="486B69F9" w14:textId="77777777" w:rsidR="00DC3A1E" w:rsidRDefault="00DC3A1E" w:rsidP="00B372DB">
      <w:pPr>
        <w:jc w:val="both"/>
        <w:rPr>
          <w:color w:val="000000"/>
          <w:sz w:val="24"/>
          <w:szCs w:val="24"/>
          <w:lang w:val="pt-PT"/>
        </w:rPr>
      </w:pPr>
    </w:p>
    <w:p w14:paraId="6DEC4DD7" w14:textId="77777777" w:rsidR="00DC3A1E" w:rsidRDefault="00DC3A1E" w:rsidP="00B372DB">
      <w:pPr>
        <w:jc w:val="both"/>
        <w:rPr>
          <w:color w:val="000000"/>
          <w:sz w:val="24"/>
          <w:szCs w:val="24"/>
          <w:lang w:val="pt-PT"/>
        </w:rPr>
      </w:pPr>
    </w:p>
    <w:p w14:paraId="405B329F" w14:textId="77777777" w:rsidR="00DC3A1E" w:rsidRDefault="00DC3A1E" w:rsidP="00DC3A1E">
      <w:pPr>
        <w:jc w:val="center"/>
        <w:rPr>
          <w:b/>
          <w:sz w:val="28"/>
          <w:szCs w:val="28"/>
        </w:rPr>
      </w:pPr>
    </w:p>
    <w:p w14:paraId="5BD9D3C4" w14:textId="77777777" w:rsidR="00DC3A1E" w:rsidRDefault="00DC3A1E" w:rsidP="00DC3A1E">
      <w:pPr>
        <w:jc w:val="center"/>
        <w:rPr>
          <w:b/>
          <w:sz w:val="28"/>
          <w:szCs w:val="28"/>
        </w:rPr>
      </w:pPr>
    </w:p>
    <w:p w14:paraId="08EE7C62" w14:textId="77777777" w:rsidR="00A56E04" w:rsidRDefault="00A56E04" w:rsidP="00DC3A1E">
      <w:pPr>
        <w:jc w:val="center"/>
        <w:rPr>
          <w:b/>
          <w:sz w:val="28"/>
          <w:szCs w:val="28"/>
        </w:rPr>
      </w:pPr>
    </w:p>
    <w:p w14:paraId="1CEDA187" w14:textId="77777777" w:rsidR="00A56E04" w:rsidRDefault="00A56E04" w:rsidP="00DC3A1E">
      <w:pPr>
        <w:jc w:val="center"/>
        <w:rPr>
          <w:b/>
          <w:sz w:val="28"/>
          <w:szCs w:val="28"/>
        </w:rPr>
      </w:pPr>
    </w:p>
    <w:p w14:paraId="23A427E6" w14:textId="77777777" w:rsidR="00A56E04" w:rsidRDefault="00A56E04" w:rsidP="00DC3A1E">
      <w:pPr>
        <w:jc w:val="center"/>
        <w:rPr>
          <w:b/>
          <w:sz w:val="28"/>
          <w:szCs w:val="28"/>
        </w:rPr>
      </w:pPr>
    </w:p>
    <w:p w14:paraId="1D57AD40" w14:textId="77777777" w:rsidR="00DC3A1E" w:rsidRDefault="00DC3A1E" w:rsidP="00DC3A1E">
      <w:pPr>
        <w:jc w:val="center"/>
        <w:rPr>
          <w:b/>
          <w:sz w:val="28"/>
          <w:szCs w:val="28"/>
        </w:rPr>
      </w:pPr>
    </w:p>
    <w:p w14:paraId="33A55762" w14:textId="77777777" w:rsidR="00A56E04" w:rsidRDefault="00A56E04" w:rsidP="00DC3A1E">
      <w:pPr>
        <w:jc w:val="center"/>
        <w:rPr>
          <w:b/>
          <w:sz w:val="28"/>
          <w:szCs w:val="28"/>
        </w:rPr>
      </w:pPr>
    </w:p>
    <w:p w14:paraId="05B1C52C" w14:textId="77777777" w:rsidR="00DC3A1E" w:rsidRDefault="00DC3A1E" w:rsidP="00DC3A1E">
      <w:pPr>
        <w:jc w:val="center"/>
        <w:rPr>
          <w:b/>
          <w:sz w:val="28"/>
          <w:szCs w:val="28"/>
        </w:rPr>
      </w:pPr>
    </w:p>
    <w:p w14:paraId="0FE5E06F" w14:textId="77777777" w:rsidR="00DC3A1E" w:rsidRDefault="00DC3A1E" w:rsidP="00DC3A1E">
      <w:pPr>
        <w:ind w:firstLine="720"/>
        <w:jc w:val="both"/>
        <w:rPr>
          <w:sz w:val="28"/>
          <w:szCs w:val="28"/>
        </w:rPr>
      </w:pPr>
      <w:r w:rsidRPr="006259AD">
        <w:rPr>
          <w:noProof/>
        </w:rPr>
        <w:lastRenderedPageBreak/>
        <w:drawing>
          <wp:inline distT="0" distB="0" distL="0" distR="0" wp14:anchorId="4C2A2B8B" wp14:editId="08D54433">
            <wp:extent cx="5732780" cy="699770"/>
            <wp:effectExtent l="0" t="0" r="1270" b="5080"/>
            <wp:docPr id="1346380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780" cy="699770"/>
                    </a:xfrm>
                    <a:prstGeom prst="rect">
                      <a:avLst/>
                    </a:prstGeom>
                    <a:noFill/>
                    <a:ln>
                      <a:noFill/>
                    </a:ln>
                  </pic:spPr>
                </pic:pic>
              </a:graphicData>
            </a:graphic>
          </wp:inline>
        </w:drawing>
      </w:r>
    </w:p>
    <w:tbl>
      <w:tblPr>
        <w:tblW w:w="9975" w:type="dxa"/>
        <w:tblInd w:w="145" w:type="dxa"/>
        <w:tblBorders>
          <w:top w:val="single" w:sz="4" w:space="0" w:color="auto"/>
        </w:tblBorders>
        <w:tblLook w:val="0000" w:firstRow="0" w:lastRow="0" w:firstColumn="0" w:lastColumn="0" w:noHBand="0" w:noVBand="0"/>
      </w:tblPr>
      <w:tblGrid>
        <w:gridCol w:w="9975"/>
      </w:tblGrid>
      <w:tr w:rsidR="00DC3A1E" w14:paraId="23AFAFBB" w14:textId="77777777" w:rsidTr="00034794">
        <w:trPr>
          <w:trHeight w:val="100"/>
        </w:trPr>
        <w:tc>
          <w:tcPr>
            <w:tcW w:w="9975" w:type="dxa"/>
          </w:tcPr>
          <w:p w14:paraId="00DFC5B0" w14:textId="77777777" w:rsidR="00DC3A1E" w:rsidRPr="00E6184C" w:rsidRDefault="00DC3A1E" w:rsidP="00034794">
            <w:pPr>
              <w:rPr>
                <w:b/>
                <w:sz w:val="6"/>
                <w:szCs w:val="6"/>
                <w:lang w:val="fr-FR"/>
              </w:rPr>
            </w:pPr>
          </w:p>
        </w:tc>
      </w:tr>
    </w:tbl>
    <w:p w14:paraId="25F554A8" w14:textId="77777777" w:rsidR="00DC3A1E" w:rsidRPr="00E6184C" w:rsidRDefault="00DC3A1E" w:rsidP="00DC3A1E">
      <w:pPr>
        <w:rPr>
          <w:b/>
          <w:sz w:val="28"/>
          <w:szCs w:val="28"/>
          <w:lang w:val="fr-FR"/>
        </w:rPr>
      </w:pPr>
      <w:r w:rsidRPr="00E6184C">
        <w:rPr>
          <w:b/>
          <w:sz w:val="28"/>
          <w:szCs w:val="28"/>
          <w:lang w:val="fr-FR"/>
        </w:rPr>
        <w:t>SECRETAR GENERAL</w:t>
      </w:r>
    </w:p>
    <w:p w14:paraId="2837B636" w14:textId="66B47F8B" w:rsidR="00DC3A1E" w:rsidRPr="00E6184C" w:rsidRDefault="00DC3A1E" w:rsidP="00A56E04">
      <w:pPr>
        <w:rPr>
          <w:b/>
          <w:sz w:val="28"/>
          <w:szCs w:val="28"/>
        </w:rPr>
      </w:pPr>
      <w:r w:rsidRPr="00E6184C">
        <w:rPr>
          <w:sz w:val="28"/>
          <w:szCs w:val="28"/>
          <w:lang w:val="fr-FR"/>
        </w:rPr>
        <w:t>Nr</w:t>
      </w:r>
      <w:r w:rsidRPr="00E6184C">
        <w:rPr>
          <w:sz w:val="28"/>
          <w:szCs w:val="28"/>
          <w:lang w:eastAsia="ro-RO"/>
        </w:rPr>
        <w:t>.</w:t>
      </w:r>
      <w:r w:rsidR="00D217C1" w:rsidRPr="00433A60">
        <w:rPr>
          <w:color w:val="000000" w:themeColor="text1"/>
          <w:sz w:val="28"/>
          <w:szCs w:val="28"/>
        </w:rPr>
        <w:t>12.3</w:t>
      </w:r>
      <w:r w:rsidR="00D217C1">
        <w:rPr>
          <w:color w:val="000000" w:themeColor="text1"/>
          <w:sz w:val="28"/>
          <w:szCs w:val="28"/>
        </w:rPr>
        <w:t>8</w:t>
      </w:r>
      <w:r w:rsidR="00D217C1">
        <w:rPr>
          <w:color w:val="000000" w:themeColor="text1"/>
          <w:sz w:val="28"/>
          <w:szCs w:val="28"/>
        </w:rPr>
        <w:t>3</w:t>
      </w:r>
      <w:r w:rsidR="00D217C1" w:rsidRPr="00433A60">
        <w:rPr>
          <w:color w:val="000000" w:themeColor="text1"/>
          <w:sz w:val="28"/>
          <w:szCs w:val="28"/>
        </w:rPr>
        <w:t xml:space="preserve">/20 </w:t>
      </w:r>
      <w:proofErr w:type="spellStart"/>
      <w:r w:rsidR="00D217C1" w:rsidRPr="00433A60">
        <w:rPr>
          <w:color w:val="000000" w:themeColor="text1"/>
          <w:sz w:val="28"/>
          <w:szCs w:val="28"/>
        </w:rPr>
        <w:t>martie</w:t>
      </w:r>
      <w:proofErr w:type="spellEnd"/>
      <w:r w:rsidR="00D217C1" w:rsidRPr="00433A60">
        <w:rPr>
          <w:color w:val="000000" w:themeColor="text1"/>
          <w:sz w:val="28"/>
          <w:szCs w:val="28"/>
        </w:rPr>
        <w:t xml:space="preserve"> 2025</w:t>
      </w:r>
    </w:p>
    <w:p w14:paraId="0A73E603" w14:textId="77777777" w:rsidR="00DC3A1E" w:rsidRPr="00E6184C" w:rsidRDefault="00DC3A1E" w:rsidP="00DC3A1E">
      <w:pPr>
        <w:jc w:val="center"/>
        <w:rPr>
          <w:b/>
          <w:sz w:val="36"/>
          <w:szCs w:val="36"/>
        </w:rPr>
      </w:pPr>
      <w:r w:rsidRPr="00E6184C">
        <w:rPr>
          <w:b/>
          <w:sz w:val="36"/>
          <w:szCs w:val="36"/>
        </w:rPr>
        <w:t>A V I Z</w:t>
      </w:r>
    </w:p>
    <w:p w14:paraId="1B4BA5E2" w14:textId="77777777" w:rsidR="00DC3A1E" w:rsidRPr="00E6184C" w:rsidRDefault="00DC3A1E" w:rsidP="00DC3A1E">
      <w:pPr>
        <w:jc w:val="center"/>
        <w:rPr>
          <w:b/>
          <w:sz w:val="28"/>
          <w:szCs w:val="28"/>
        </w:rPr>
      </w:pPr>
    </w:p>
    <w:p w14:paraId="47DA4D27" w14:textId="6B75FCDE" w:rsidR="00DC3A1E" w:rsidRPr="00E6184C" w:rsidRDefault="00DC3A1E" w:rsidP="00DC3A1E">
      <w:pPr>
        <w:ind w:firstLine="708"/>
        <w:jc w:val="both"/>
        <w:rPr>
          <w:sz w:val="28"/>
          <w:szCs w:val="28"/>
          <w:lang w:val="fr-FR"/>
        </w:rPr>
      </w:pPr>
      <w:proofErr w:type="spellStart"/>
      <w:r w:rsidRPr="00E6184C">
        <w:rPr>
          <w:sz w:val="28"/>
          <w:szCs w:val="28"/>
        </w:rPr>
        <w:t>Secretarul</w:t>
      </w:r>
      <w:proofErr w:type="spellEnd"/>
      <w:r w:rsidRPr="00E6184C">
        <w:rPr>
          <w:sz w:val="28"/>
          <w:szCs w:val="28"/>
        </w:rPr>
        <w:t xml:space="preserve"> General al </w:t>
      </w:r>
      <w:proofErr w:type="spellStart"/>
      <w:r w:rsidRPr="00E6184C">
        <w:rPr>
          <w:sz w:val="28"/>
          <w:szCs w:val="28"/>
        </w:rPr>
        <w:t>Municipiului</w:t>
      </w:r>
      <w:proofErr w:type="spellEnd"/>
      <w:r w:rsidRPr="00E6184C">
        <w:rPr>
          <w:sz w:val="28"/>
          <w:szCs w:val="28"/>
        </w:rPr>
        <w:t xml:space="preserve"> </w:t>
      </w:r>
      <w:proofErr w:type="spellStart"/>
      <w:r w:rsidRPr="00E6184C">
        <w:rPr>
          <w:sz w:val="28"/>
          <w:szCs w:val="28"/>
        </w:rPr>
        <w:t>Câmpina</w:t>
      </w:r>
      <w:proofErr w:type="spellEnd"/>
      <w:r w:rsidRPr="00E6184C">
        <w:rPr>
          <w:sz w:val="28"/>
          <w:szCs w:val="28"/>
        </w:rPr>
        <w:t xml:space="preserve">, </w:t>
      </w:r>
      <w:proofErr w:type="spellStart"/>
      <w:r w:rsidRPr="00E6184C">
        <w:rPr>
          <w:sz w:val="28"/>
          <w:szCs w:val="28"/>
        </w:rPr>
        <w:t>Județul</w:t>
      </w:r>
      <w:proofErr w:type="spellEnd"/>
      <w:r w:rsidRPr="00E6184C">
        <w:rPr>
          <w:sz w:val="28"/>
          <w:szCs w:val="28"/>
        </w:rPr>
        <w:t xml:space="preserve"> Prahova, </w:t>
      </w:r>
      <w:proofErr w:type="spellStart"/>
      <w:r w:rsidRPr="00E6184C">
        <w:rPr>
          <w:sz w:val="28"/>
          <w:szCs w:val="28"/>
        </w:rPr>
        <w:t>abilitat</w:t>
      </w:r>
      <w:proofErr w:type="spellEnd"/>
      <w:r w:rsidRPr="00E6184C">
        <w:rPr>
          <w:sz w:val="28"/>
          <w:szCs w:val="28"/>
        </w:rPr>
        <w:t xml:space="preserve"> de </w:t>
      </w:r>
      <w:proofErr w:type="spellStart"/>
      <w:r w:rsidRPr="00E6184C">
        <w:rPr>
          <w:sz w:val="28"/>
          <w:szCs w:val="28"/>
        </w:rPr>
        <w:t>dispozițiile</w:t>
      </w:r>
      <w:proofErr w:type="spellEnd"/>
      <w:r w:rsidRPr="00E6184C">
        <w:rPr>
          <w:sz w:val="28"/>
          <w:szCs w:val="28"/>
        </w:rPr>
        <w:t xml:space="preserve"> art.243, </w:t>
      </w:r>
      <w:proofErr w:type="spellStart"/>
      <w:proofErr w:type="gramStart"/>
      <w:r w:rsidRPr="00E6184C">
        <w:rPr>
          <w:sz w:val="28"/>
          <w:szCs w:val="28"/>
        </w:rPr>
        <w:t>alin</w:t>
      </w:r>
      <w:proofErr w:type="spellEnd"/>
      <w:r w:rsidRPr="00E6184C">
        <w:rPr>
          <w:sz w:val="28"/>
          <w:szCs w:val="28"/>
        </w:rPr>
        <w:t>.(</w:t>
      </w:r>
      <w:proofErr w:type="gramEnd"/>
      <w:r w:rsidRPr="00E6184C">
        <w:rPr>
          <w:sz w:val="28"/>
          <w:szCs w:val="28"/>
        </w:rPr>
        <w:t xml:space="preserve">1), </w:t>
      </w:r>
      <w:proofErr w:type="spellStart"/>
      <w:r w:rsidRPr="00E6184C">
        <w:rPr>
          <w:sz w:val="28"/>
          <w:szCs w:val="28"/>
        </w:rPr>
        <w:t>lit.“a</w:t>
      </w:r>
      <w:proofErr w:type="spellEnd"/>
      <w:r w:rsidRPr="00E6184C">
        <w:rPr>
          <w:sz w:val="28"/>
          <w:szCs w:val="28"/>
        </w:rPr>
        <w:t xml:space="preserve">” din </w:t>
      </w:r>
      <w:r w:rsidRPr="00DC3A1E">
        <w:rPr>
          <w:rStyle w:val="do1"/>
          <w:rFonts w:eastAsiaTheme="majorEastAsia"/>
          <w:b w:val="0"/>
          <w:bCs w:val="0"/>
          <w:sz w:val="28"/>
          <w:szCs w:val="28"/>
        </w:rPr>
        <w:t xml:space="preserve">O.U.G. nr.57/3 </w:t>
      </w:r>
      <w:proofErr w:type="spellStart"/>
      <w:r w:rsidRPr="00DC3A1E">
        <w:rPr>
          <w:rStyle w:val="do1"/>
          <w:rFonts w:eastAsiaTheme="majorEastAsia"/>
          <w:b w:val="0"/>
          <w:bCs w:val="0"/>
          <w:sz w:val="28"/>
          <w:szCs w:val="28"/>
        </w:rPr>
        <w:t>iulie</w:t>
      </w:r>
      <w:proofErr w:type="spellEnd"/>
      <w:r w:rsidRPr="00DC3A1E">
        <w:rPr>
          <w:rStyle w:val="do1"/>
          <w:rFonts w:eastAsiaTheme="majorEastAsia"/>
          <w:b w:val="0"/>
          <w:bCs w:val="0"/>
          <w:sz w:val="28"/>
          <w:szCs w:val="28"/>
        </w:rPr>
        <w:t xml:space="preserve"> 2019 </w:t>
      </w:r>
      <w:proofErr w:type="spellStart"/>
      <w:r w:rsidRPr="00DC3A1E">
        <w:rPr>
          <w:rStyle w:val="do1"/>
          <w:rFonts w:eastAsiaTheme="majorEastAsia"/>
          <w:b w:val="0"/>
          <w:bCs w:val="0"/>
          <w:sz w:val="28"/>
          <w:szCs w:val="28"/>
        </w:rPr>
        <w:t>privind</w:t>
      </w:r>
      <w:proofErr w:type="spellEnd"/>
      <w:r w:rsidRPr="00DC3A1E">
        <w:rPr>
          <w:rStyle w:val="do1"/>
          <w:rFonts w:eastAsiaTheme="majorEastAsia"/>
          <w:b w:val="0"/>
          <w:bCs w:val="0"/>
          <w:sz w:val="28"/>
          <w:szCs w:val="28"/>
        </w:rPr>
        <w:t xml:space="preserve"> </w:t>
      </w:r>
      <w:proofErr w:type="spellStart"/>
      <w:r w:rsidRPr="00DC3A1E">
        <w:rPr>
          <w:rStyle w:val="do1"/>
          <w:rFonts w:eastAsiaTheme="majorEastAsia"/>
          <w:b w:val="0"/>
          <w:bCs w:val="0"/>
          <w:sz w:val="28"/>
          <w:szCs w:val="28"/>
        </w:rPr>
        <w:t>Codul</w:t>
      </w:r>
      <w:proofErr w:type="spellEnd"/>
      <w:r w:rsidRPr="00DC3A1E">
        <w:rPr>
          <w:rStyle w:val="do1"/>
          <w:rFonts w:eastAsiaTheme="majorEastAsia"/>
          <w:b w:val="0"/>
          <w:bCs w:val="0"/>
          <w:sz w:val="28"/>
          <w:szCs w:val="28"/>
        </w:rPr>
        <w:t xml:space="preserve"> </w:t>
      </w:r>
      <w:proofErr w:type="spellStart"/>
      <w:r w:rsidRPr="00DC3A1E">
        <w:rPr>
          <w:rStyle w:val="do1"/>
          <w:rFonts w:eastAsiaTheme="majorEastAsia"/>
          <w:b w:val="0"/>
          <w:bCs w:val="0"/>
          <w:sz w:val="28"/>
          <w:szCs w:val="28"/>
        </w:rPr>
        <w:t>administrativ</w:t>
      </w:r>
      <w:proofErr w:type="spellEnd"/>
      <w:r w:rsidRPr="00E6184C">
        <w:rPr>
          <w:sz w:val="28"/>
          <w:szCs w:val="28"/>
        </w:rPr>
        <w:t xml:space="preserve">, cu </w:t>
      </w:r>
      <w:proofErr w:type="spellStart"/>
      <w:r w:rsidRPr="00E6184C">
        <w:rPr>
          <w:sz w:val="28"/>
          <w:szCs w:val="28"/>
        </w:rPr>
        <w:t>modificările</w:t>
      </w:r>
      <w:proofErr w:type="spellEnd"/>
      <w:r w:rsidRPr="00E6184C">
        <w:rPr>
          <w:sz w:val="28"/>
          <w:szCs w:val="28"/>
        </w:rPr>
        <w:t xml:space="preserve"> </w:t>
      </w:r>
      <w:proofErr w:type="spellStart"/>
      <w:r w:rsidRPr="00E6184C">
        <w:rPr>
          <w:sz w:val="28"/>
          <w:szCs w:val="28"/>
        </w:rPr>
        <w:t>și</w:t>
      </w:r>
      <w:proofErr w:type="spellEnd"/>
      <w:r w:rsidRPr="00E6184C">
        <w:rPr>
          <w:sz w:val="28"/>
          <w:szCs w:val="28"/>
        </w:rPr>
        <w:t xml:space="preserve"> </w:t>
      </w:r>
      <w:proofErr w:type="spellStart"/>
      <w:r w:rsidRPr="00E6184C">
        <w:rPr>
          <w:sz w:val="28"/>
          <w:szCs w:val="28"/>
        </w:rPr>
        <w:t>completările</w:t>
      </w:r>
      <w:proofErr w:type="spellEnd"/>
      <w:r w:rsidRPr="00E6184C">
        <w:rPr>
          <w:sz w:val="28"/>
          <w:szCs w:val="28"/>
        </w:rPr>
        <w:t xml:space="preserve"> </w:t>
      </w:r>
      <w:proofErr w:type="spellStart"/>
      <w:r w:rsidRPr="00E6184C">
        <w:rPr>
          <w:sz w:val="28"/>
          <w:szCs w:val="28"/>
        </w:rPr>
        <w:t>ulterioare</w:t>
      </w:r>
      <w:proofErr w:type="spellEnd"/>
      <w:r w:rsidRPr="00E6184C">
        <w:rPr>
          <w:sz w:val="28"/>
          <w:szCs w:val="28"/>
        </w:rPr>
        <w:t>,</w:t>
      </w:r>
      <w:r w:rsidRPr="00E6184C">
        <w:rPr>
          <w:b/>
          <w:sz w:val="28"/>
          <w:szCs w:val="28"/>
        </w:rPr>
        <w:t xml:space="preserve"> </w:t>
      </w:r>
      <w:proofErr w:type="spellStart"/>
      <w:r w:rsidRPr="00E6184C">
        <w:rPr>
          <w:sz w:val="28"/>
          <w:szCs w:val="28"/>
        </w:rPr>
        <w:t>analizând</w:t>
      </w:r>
      <w:proofErr w:type="spellEnd"/>
      <w:r w:rsidRPr="00E6184C">
        <w:rPr>
          <w:sz w:val="28"/>
          <w:szCs w:val="28"/>
        </w:rPr>
        <w:t xml:space="preserve"> </w:t>
      </w:r>
      <w:proofErr w:type="spellStart"/>
      <w:r w:rsidRPr="00E6184C">
        <w:rPr>
          <w:sz w:val="28"/>
          <w:szCs w:val="28"/>
          <w:lang w:val="fr-FR"/>
        </w:rPr>
        <w:t>proiectul</w:t>
      </w:r>
      <w:proofErr w:type="spellEnd"/>
      <w:r w:rsidRPr="00E6184C">
        <w:rPr>
          <w:sz w:val="28"/>
          <w:szCs w:val="28"/>
          <w:lang w:val="fr-FR"/>
        </w:rPr>
        <w:t xml:space="preserve"> de </w:t>
      </w:r>
      <w:proofErr w:type="spellStart"/>
      <w:r w:rsidRPr="00E6184C">
        <w:rPr>
          <w:sz w:val="28"/>
          <w:szCs w:val="28"/>
          <w:lang w:val="fr-FR"/>
        </w:rPr>
        <w:t>hotarâre</w:t>
      </w:r>
      <w:proofErr w:type="spellEnd"/>
      <w:r w:rsidRPr="00E6184C">
        <w:rPr>
          <w:sz w:val="28"/>
          <w:szCs w:val="28"/>
          <w:lang w:val="fr-FR"/>
        </w:rPr>
        <w:t xml:space="preserve"> </w:t>
      </w:r>
      <w:proofErr w:type="spellStart"/>
      <w:r w:rsidRPr="00E6184C">
        <w:rPr>
          <w:sz w:val="28"/>
          <w:szCs w:val="28"/>
          <w:lang w:val="fr-FR"/>
        </w:rPr>
        <w:t>inițiat</w:t>
      </w:r>
      <w:proofErr w:type="spellEnd"/>
      <w:r w:rsidRPr="00E6184C">
        <w:rPr>
          <w:sz w:val="28"/>
          <w:szCs w:val="28"/>
          <w:lang w:val="fr-FR"/>
        </w:rPr>
        <w:t xml:space="preserve">, care are la </w:t>
      </w:r>
      <w:proofErr w:type="spellStart"/>
      <w:r w:rsidRPr="00E6184C">
        <w:rPr>
          <w:sz w:val="28"/>
          <w:szCs w:val="28"/>
          <w:lang w:val="fr-FR"/>
        </w:rPr>
        <w:t>bază</w:t>
      </w:r>
      <w:proofErr w:type="spellEnd"/>
      <w:r w:rsidRPr="00E6184C">
        <w:rPr>
          <w:sz w:val="28"/>
          <w:szCs w:val="28"/>
        </w:rPr>
        <w:t xml:space="preserve"> </w:t>
      </w:r>
      <w:proofErr w:type="spellStart"/>
      <w:r w:rsidRPr="00E6184C">
        <w:rPr>
          <w:sz w:val="28"/>
          <w:szCs w:val="28"/>
        </w:rPr>
        <w:t>referatul</w:t>
      </w:r>
      <w:proofErr w:type="spellEnd"/>
      <w:r w:rsidRPr="00E6184C">
        <w:rPr>
          <w:sz w:val="28"/>
          <w:szCs w:val="28"/>
        </w:rPr>
        <w:t xml:space="preserve"> de </w:t>
      </w:r>
      <w:proofErr w:type="spellStart"/>
      <w:r w:rsidRPr="00E6184C">
        <w:rPr>
          <w:sz w:val="28"/>
          <w:szCs w:val="28"/>
        </w:rPr>
        <w:t>aprobare</w:t>
      </w:r>
      <w:proofErr w:type="spellEnd"/>
      <w:r w:rsidRPr="00E6184C">
        <w:rPr>
          <w:sz w:val="28"/>
          <w:szCs w:val="28"/>
        </w:rPr>
        <w:t xml:space="preserve"> </w:t>
      </w:r>
      <w:r w:rsidR="00F65F1F" w:rsidRPr="00C67073">
        <w:rPr>
          <w:color w:val="000000" w:themeColor="text1"/>
          <w:sz w:val="28"/>
          <w:szCs w:val="28"/>
          <w:lang w:val="ro-RO"/>
        </w:rPr>
        <w:t>nr.</w:t>
      </w:r>
      <w:r w:rsidR="00F65F1F">
        <w:rPr>
          <w:color w:val="000000" w:themeColor="text1"/>
          <w:sz w:val="28"/>
          <w:szCs w:val="28"/>
          <w:lang w:val="ro-RO"/>
        </w:rPr>
        <w:t>11.817</w:t>
      </w:r>
      <w:r w:rsidR="00F65F1F" w:rsidRPr="00C67073">
        <w:rPr>
          <w:color w:val="000000" w:themeColor="text1"/>
          <w:sz w:val="28"/>
          <w:szCs w:val="28"/>
          <w:lang w:val="ro-RO"/>
        </w:rPr>
        <w:t>/</w:t>
      </w:r>
      <w:r w:rsidR="00F65F1F">
        <w:rPr>
          <w:color w:val="000000" w:themeColor="text1"/>
          <w:sz w:val="28"/>
          <w:szCs w:val="28"/>
          <w:lang w:val="ro-RO"/>
        </w:rPr>
        <w:t>18</w:t>
      </w:r>
      <w:r w:rsidR="00F65F1F" w:rsidRPr="00C67073">
        <w:rPr>
          <w:color w:val="000000" w:themeColor="text1"/>
          <w:sz w:val="28"/>
          <w:szCs w:val="28"/>
          <w:lang w:val="ro-RO"/>
        </w:rPr>
        <w:t xml:space="preserve"> martie 2025</w:t>
      </w:r>
      <w:r w:rsidRPr="00E6184C">
        <w:rPr>
          <w:sz w:val="28"/>
          <w:szCs w:val="28"/>
        </w:rPr>
        <w:t xml:space="preserve">, </w:t>
      </w:r>
      <w:proofErr w:type="spellStart"/>
      <w:r w:rsidRPr="00E6184C">
        <w:rPr>
          <w:sz w:val="28"/>
          <w:szCs w:val="28"/>
        </w:rPr>
        <w:t>formulat</w:t>
      </w:r>
      <w:proofErr w:type="spellEnd"/>
      <w:r w:rsidRPr="00E6184C">
        <w:rPr>
          <w:sz w:val="28"/>
          <w:szCs w:val="28"/>
          <w:lang w:val="fr-FR"/>
        </w:rPr>
        <w:t xml:space="preserve"> de</w:t>
      </w:r>
      <w:r w:rsidRPr="00E6184C">
        <w:rPr>
          <w:sz w:val="28"/>
          <w:szCs w:val="28"/>
        </w:rPr>
        <w:t xml:space="preserve"> </w:t>
      </w:r>
      <w:r w:rsidR="00F65F1F">
        <w:rPr>
          <w:sz w:val="28"/>
          <w:szCs w:val="28"/>
        </w:rPr>
        <w:t xml:space="preserve">                        </w:t>
      </w:r>
      <w:r>
        <w:rPr>
          <w:sz w:val="28"/>
          <w:szCs w:val="28"/>
        </w:rPr>
        <w:t>d-</w:t>
      </w:r>
      <w:proofErr w:type="spellStart"/>
      <w:r>
        <w:rPr>
          <w:sz w:val="28"/>
          <w:szCs w:val="28"/>
        </w:rPr>
        <w:t>na</w:t>
      </w:r>
      <w:proofErr w:type="spellEnd"/>
      <w:r>
        <w:rPr>
          <w:sz w:val="28"/>
          <w:szCs w:val="28"/>
        </w:rPr>
        <w:t xml:space="preserve"> </w:t>
      </w:r>
      <w:r w:rsidRPr="00E6184C">
        <w:rPr>
          <w:sz w:val="28"/>
          <w:szCs w:val="28"/>
        </w:rPr>
        <w:t>Irina</w:t>
      </w:r>
      <w:r>
        <w:rPr>
          <w:sz w:val="28"/>
          <w:szCs w:val="28"/>
        </w:rPr>
        <w:t>-</w:t>
      </w:r>
      <w:r w:rsidRPr="00E6184C">
        <w:rPr>
          <w:sz w:val="28"/>
          <w:szCs w:val="28"/>
        </w:rPr>
        <w:t xml:space="preserve">Mihaela Nistor – </w:t>
      </w:r>
      <w:proofErr w:type="spellStart"/>
      <w:r w:rsidRPr="00E6184C">
        <w:rPr>
          <w:sz w:val="28"/>
          <w:szCs w:val="28"/>
        </w:rPr>
        <w:t>Primarul</w:t>
      </w:r>
      <w:proofErr w:type="spellEnd"/>
      <w:r w:rsidRPr="00E6184C">
        <w:rPr>
          <w:sz w:val="28"/>
          <w:szCs w:val="28"/>
        </w:rPr>
        <w:t xml:space="preserve"> </w:t>
      </w:r>
      <w:proofErr w:type="spellStart"/>
      <w:r w:rsidRPr="00E6184C">
        <w:rPr>
          <w:sz w:val="28"/>
          <w:szCs w:val="28"/>
        </w:rPr>
        <w:t>Municipiului</w:t>
      </w:r>
      <w:proofErr w:type="spellEnd"/>
      <w:r w:rsidRPr="00E6184C">
        <w:rPr>
          <w:sz w:val="28"/>
          <w:szCs w:val="28"/>
        </w:rPr>
        <w:t xml:space="preserve"> </w:t>
      </w:r>
      <w:proofErr w:type="spellStart"/>
      <w:r w:rsidRPr="00E6184C">
        <w:rPr>
          <w:sz w:val="28"/>
          <w:szCs w:val="28"/>
        </w:rPr>
        <w:t>Câmpina</w:t>
      </w:r>
      <w:proofErr w:type="spellEnd"/>
      <w:r w:rsidRPr="00E6184C">
        <w:rPr>
          <w:bCs/>
          <w:sz w:val="28"/>
          <w:szCs w:val="28"/>
        </w:rPr>
        <w:t>;</w:t>
      </w:r>
    </w:p>
    <w:p w14:paraId="1CCEA2B1" w14:textId="77777777" w:rsidR="00DC3A1E" w:rsidRPr="00E6184C" w:rsidRDefault="00DC3A1E" w:rsidP="00DC3A1E">
      <w:pPr>
        <w:ind w:firstLine="708"/>
        <w:jc w:val="both"/>
        <w:rPr>
          <w:sz w:val="28"/>
          <w:szCs w:val="28"/>
        </w:rPr>
      </w:pPr>
      <w:r w:rsidRPr="00E6184C">
        <w:rPr>
          <w:sz w:val="28"/>
          <w:szCs w:val="28"/>
        </w:rPr>
        <w:tab/>
      </w:r>
      <w:proofErr w:type="spellStart"/>
      <w:r w:rsidRPr="00E6184C">
        <w:rPr>
          <w:sz w:val="28"/>
          <w:szCs w:val="28"/>
        </w:rPr>
        <w:t>Având</w:t>
      </w:r>
      <w:proofErr w:type="spellEnd"/>
      <w:r w:rsidRPr="00E6184C">
        <w:rPr>
          <w:sz w:val="28"/>
          <w:szCs w:val="28"/>
        </w:rPr>
        <w:t xml:space="preserve"> </w:t>
      </w:r>
      <w:proofErr w:type="spellStart"/>
      <w:r w:rsidRPr="00E6184C">
        <w:rPr>
          <w:sz w:val="28"/>
          <w:szCs w:val="28"/>
        </w:rPr>
        <w:t>în</w:t>
      </w:r>
      <w:proofErr w:type="spellEnd"/>
      <w:r w:rsidRPr="00E6184C">
        <w:rPr>
          <w:sz w:val="28"/>
          <w:szCs w:val="28"/>
        </w:rPr>
        <w:t xml:space="preserve"> </w:t>
      </w:r>
      <w:proofErr w:type="spellStart"/>
      <w:r w:rsidRPr="00E6184C">
        <w:rPr>
          <w:sz w:val="28"/>
          <w:szCs w:val="28"/>
        </w:rPr>
        <w:t>vedere</w:t>
      </w:r>
      <w:proofErr w:type="spellEnd"/>
      <w:r w:rsidRPr="00E6184C">
        <w:rPr>
          <w:sz w:val="28"/>
          <w:szCs w:val="28"/>
        </w:rPr>
        <w:t>:</w:t>
      </w:r>
    </w:p>
    <w:p w14:paraId="79F3FD44" w14:textId="77777777" w:rsidR="00433A60" w:rsidRPr="00C67073" w:rsidRDefault="00433A60" w:rsidP="00433A60">
      <w:pPr>
        <w:pStyle w:val="BodyTextIndent"/>
        <w:spacing w:after="0"/>
        <w:ind w:left="0" w:firstLine="720"/>
        <w:jc w:val="both"/>
        <w:rPr>
          <w:color w:val="000000" w:themeColor="text1"/>
          <w:sz w:val="28"/>
          <w:szCs w:val="28"/>
          <w:lang w:val="fr-FR"/>
        </w:rPr>
      </w:pPr>
      <w:r w:rsidRPr="00C67073">
        <w:rPr>
          <w:color w:val="000000" w:themeColor="text1"/>
          <w:sz w:val="28"/>
          <w:szCs w:val="28"/>
          <w:lang w:val="fr-FR"/>
        </w:rPr>
        <w:t xml:space="preserve">- </w:t>
      </w:r>
      <w:proofErr w:type="spellStart"/>
      <w:r w:rsidRPr="00C67073">
        <w:rPr>
          <w:color w:val="000000" w:themeColor="text1"/>
          <w:sz w:val="28"/>
          <w:szCs w:val="28"/>
          <w:lang w:val="fr-FR"/>
        </w:rPr>
        <w:t>raportul</w:t>
      </w:r>
      <w:proofErr w:type="spellEnd"/>
      <w:r w:rsidRPr="00C67073">
        <w:rPr>
          <w:color w:val="000000" w:themeColor="text1"/>
          <w:sz w:val="28"/>
          <w:szCs w:val="28"/>
          <w:lang w:val="fr-FR"/>
        </w:rPr>
        <w:t xml:space="preserve"> </w:t>
      </w:r>
      <w:r w:rsidRPr="00433A60">
        <w:rPr>
          <w:color w:val="000000" w:themeColor="text1"/>
          <w:sz w:val="28"/>
          <w:szCs w:val="28"/>
        </w:rPr>
        <w:t>nr.12.3</w:t>
      </w:r>
      <w:r>
        <w:rPr>
          <w:color w:val="000000" w:themeColor="text1"/>
          <w:sz w:val="28"/>
          <w:szCs w:val="28"/>
        </w:rPr>
        <w:t>81</w:t>
      </w:r>
      <w:r w:rsidRPr="00433A60">
        <w:rPr>
          <w:color w:val="000000" w:themeColor="text1"/>
          <w:sz w:val="28"/>
          <w:szCs w:val="28"/>
        </w:rPr>
        <w:t xml:space="preserve">/20 </w:t>
      </w:r>
      <w:proofErr w:type="spellStart"/>
      <w:r w:rsidRPr="00433A60">
        <w:rPr>
          <w:color w:val="000000" w:themeColor="text1"/>
          <w:sz w:val="28"/>
          <w:szCs w:val="28"/>
        </w:rPr>
        <w:t>martie</w:t>
      </w:r>
      <w:proofErr w:type="spellEnd"/>
      <w:r w:rsidRPr="00433A60">
        <w:rPr>
          <w:color w:val="000000" w:themeColor="text1"/>
          <w:sz w:val="28"/>
          <w:szCs w:val="28"/>
        </w:rPr>
        <w:t xml:space="preserve"> 2025</w:t>
      </w:r>
      <w:r w:rsidRPr="00C67073">
        <w:rPr>
          <w:color w:val="000000" w:themeColor="text1"/>
          <w:sz w:val="28"/>
          <w:szCs w:val="28"/>
          <w:lang w:val="pt-PT"/>
        </w:rPr>
        <w:t>, întocmit</w:t>
      </w:r>
      <w:r w:rsidRPr="00C67073">
        <w:rPr>
          <w:color w:val="000000" w:themeColor="text1"/>
          <w:sz w:val="28"/>
          <w:szCs w:val="28"/>
          <w:lang w:val="fr-FR"/>
        </w:rPr>
        <w:t xml:space="preserve"> de </w:t>
      </w:r>
      <w:proofErr w:type="spellStart"/>
      <w:r w:rsidRPr="00C67073">
        <w:rPr>
          <w:color w:val="000000" w:themeColor="text1"/>
          <w:sz w:val="28"/>
          <w:szCs w:val="28"/>
          <w:lang w:val="fr-FR"/>
        </w:rPr>
        <w:t>Direcția</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administrarea</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domeniului</w:t>
      </w:r>
      <w:proofErr w:type="spellEnd"/>
      <w:r w:rsidRPr="00C67073">
        <w:rPr>
          <w:color w:val="000000" w:themeColor="text1"/>
          <w:sz w:val="28"/>
          <w:szCs w:val="28"/>
          <w:lang w:val="fr-FR"/>
        </w:rPr>
        <w:t xml:space="preserve"> public </w:t>
      </w:r>
      <w:proofErr w:type="spellStart"/>
      <w:r w:rsidRPr="00C67073">
        <w:rPr>
          <w:color w:val="000000" w:themeColor="text1"/>
          <w:sz w:val="28"/>
          <w:szCs w:val="28"/>
          <w:lang w:val="fr-FR"/>
        </w:rPr>
        <w:t>și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privat</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din</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cadrul</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Primăriei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Municipiului</w:t>
      </w:r>
      <w:proofErr w:type="spellEnd"/>
      <w:r w:rsidRPr="00C67073">
        <w:rPr>
          <w:color w:val="000000" w:themeColor="text1"/>
          <w:sz w:val="28"/>
          <w:szCs w:val="28"/>
          <w:lang w:val="fr-FR"/>
        </w:rPr>
        <w:t xml:space="preserve"> </w:t>
      </w:r>
      <w:proofErr w:type="gramStart"/>
      <w:r w:rsidRPr="00C67073">
        <w:rPr>
          <w:color w:val="000000" w:themeColor="text1"/>
          <w:sz w:val="28"/>
          <w:szCs w:val="28"/>
          <w:lang w:val="fr-FR"/>
        </w:rPr>
        <w:t>Câmpina;</w:t>
      </w:r>
      <w:proofErr w:type="gramEnd"/>
    </w:p>
    <w:p w14:paraId="20481B8E" w14:textId="77777777" w:rsidR="00433A60" w:rsidRPr="00C67073" w:rsidRDefault="00433A60" w:rsidP="00433A60">
      <w:pPr>
        <w:tabs>
          <w:tab w:val="left" w:pos="720"/>
          <w:tab w:val="left" w:pos="1440"/>
          <w:tab w:val="left" w:pos="2160"/>
          <w:tab w:val="left" w:pos="2880"/>
          <w:tab w:val="left" w:pos="4350"/>
        </w:tabs>
        <w:jc w:val="both"/>
        <w:rPr>
          <w:color w:val="000000" w:themeColor="text1"/>
          <w:sz w:val="28"/>
          <w:szCs w:val="28"/>
          <w:lang w:val="fr-FR"/>
        </w:rPr>
      </w:pPr>
      <w:r w:rsidRPr="00C67073">
        <w:rPr>
          <w:color w:val="000000" w:themeColor="text1"/>
          <w:sz w:val="28"/>
          <w:szCs w:val="28"/>
          <w:lang w:val="pt-PT"/>
        </w:rPr>
        <w:tab/>
      </w:r>
      <w:r w:rsidRPr="00C67073">
        <w:rPr>
          <w:color w:val="000000" w:themeColor="text1"/>
          <w:sz w:val="28"/>
          <w:szCs w:val="28"/>
          <w:lang w:val="fr-FR"/>
        </w:rPr>
        <w:t xml:space="preserve">- </w:t>
      </w:r>
      <w:proofErr w:type="spellStart"/>
      <w:r w:rsidRPr="00C67073">
        <w:rPr>
          <w:color w:val="000000" w:themeColor="text1"/>
          <w:sz w:val="28"/>
          <w:szCs w:val="28"/>
          <w:lang w:val="fr-FR"/>
        </w:rPr>
        <w:t>raportul</w:t>
      </w:r>
      <w:proofErr w:type="spellEnd"/>
      <w:r w:rsidRPr="00C67073">
        <w:rPr>
          <w:color w:val="000000" w:themeColor="text1"/>
          <w:sz w:val="28"/>
          <w:szCs w:val="28"/>
          <w:lang w:val="fr-FR"/>
        </w:rPr>
        <w:t xml:space="preserve"> </w:t>
      </w:r>
      <w:r w:rsidRPr="00433A60">
        <w:rPr>
          <w:color w:val="000000" w:themeColor="text1"/>
          <w:sz w:val="28"/>
          <w:szCs w:val="28"/>
        </w:rPr>
        <w:t>nr.12.</w:t>
      </w:r>
      <w:r>
        <w:rPr>
          <w:color w:val="000000" w:themeColor="text1"/>
          <w:sz w:val="28"/>
          <w:szCs w:val="28"/>
        </w:rPr>
        <w:t>2</w:t>
      </w:r>
      <w:r w:rsidRPr="00433A60">
        <w:rPr>
          <w:color w:val="000000" w:themeColor="text1"/>
          <w:sz w:val="28"/>
          <w:szCs w:val="28"/>
        </w:rPr>
        <w:t>7</w:t>
      </w:r>
      <w:r>
        <w:rPr>
          <w:color w:val="000000" w:themeColor="text1"/>
          <w:sz w:val="28"/>
          <w:szCs w:val="28"/>
        </w:rPr>
        <w:t>6</w:t>
      </w:r>
      <w:r w:rsidRPr="00433A60">
        <w:rPr>
          <w:color w:val="000000" w:themeColor="text1"/>
          <w:sz w:val="28"/>
          <w:szCs w:val="28"/>
        </w:rPr>
        <w:t xml:space="preserve">/20 </w:t>
      </w:r>
      <w:proofErr w:type="spellStart"/>
      <w:r w:rsidRPr="00433A60">
        <w:rPr>
          <w:color w:val="000000" w:themeColor="text1"/>
          <w:sz w:val="28"/>
          <w:szCs w:val="28"/>
        </w:rPr>
        <w:t>martie</w:t>
      </w:r>
      <w:proofErr w:type="spellEnd"/>
      <w:r w:rsidRPr="00433A60">
        <w:rPr>
          <w:color w:val="000000" w:themeColor="text1"/>
          <w:sz w:val="28"/>
          <w:szCs w:val="28"/>
        </w:rPr>
        <w:t xml:space="preserve"> 2025</w:t>
      </w:r>
      <w:r w:rsidRPr="00C67073">
        <w:rPr>
          <w:color w:val="000000" w:themeColor="text1"/>
          <w:sz w:val="28"/>
          <w:szCs w:val="28"/>
          <w:lang w:val="pt-PT"/>
        </w:rPr>
        <w:t>, întocmit</w:t>
      </w:r>
      <w:r w:rsidRPr="00C67073">
        <w:rPr>
          <w:color w:val="000000" w:themeColor="text1"/>
          <w:sz w:val="28"/>
          <w:szCs w:val="28"/>
          <w:lang w:val="fr-FR"/>
        </w:rPr>
        <w:t xml:space="preserve"> de </w:t>
      </w:r>
      <w:proofErr w:type="spellStart"/>
      <w:r w:rsidRPr="00C67073">
        <w:rPr>
          <w:color w:val="000000" w:themeColor="text1"/>
          <w:sz w:val="28"/>
          <w:szCs w:val="28"/>
          <w:lang w:val="fr-FR"/>
        </w:rPr>
        <w:t>Direcția</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economică</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din</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cadrul</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Primăriei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Municipiului</w:t>
      </w:r>
      <w:proofErr w:type="spellEnd"/>
      <w:r w:rsidRPr="00C67073">
        <w:rPr>
          <w:color w:val="000000" w:themeColor="text1"/>
          <w:sz w:val="28"/>
          <w:szCs w:val="28"/>
          <w:lang w:val="fr-FR"/>
        </w:rPr>
        <w:t xml:space="preserve"> </w:t>
      </w:r>
      <w:proofErr w:type="gramStart"/>
      <w:r w:rsidRPr="00C67073">
        <w:rPr>
          <w:color w:val="000000" w:themeColor="text1"/>
          <w:sz w:val="28"/>
          <w:szCs w:val="28"/>
          <w:lang w:val="fr-FR"/>
        </w:rPr>
        <w:t>Câmpina;</w:t>
      </w:r>
      <w:proofErr w:type="gramEnd"/>
    </w:p>
    <w:p w14:paraId="0955E830" w14:textId="77777777" w:rsidR="00433A60" w:rsidRPr="00C67073" w:rsidRDefault="00433A60" w:rsidP="00433A60">
      <w:pPr>
        <w:pStyle w:val="BodyTextIndent"/>
        <w:spacing w:after="0"/>
        <w:ind w:left="0" w:firstLine="720"/>
        <w:jc w:val="both"/>
        <w:rPr>
          <w:color w:val="000000" w:themeColor="text1"/>
          <w:sz w:val="28"/>
          <w:szCs w:val="28"/>
          <w:lang w:val="fr-FR"/>
        </w:rPr>
      </w:pPr>
      <w:r w:rsidRPr="00C67073">
        <w:rPr>
          <w:color w:val="000000" w:themeColor="text1"/>
          <w:sz w:val="28"/>
          <w:szCs w:val="28"/>
          <w:lang w:val="fr-FR"/>
        </w:rPr>
        <w:t xml:space="preserve">- </w:t>
      </w:r>
      <w:proofErr w:type="spellStart"/>
      <w:r w:rsidRPr="00C67073">
        <w:rPr>
          <w:color w:val="000000" w:themeColor="text1"/>
          <w:sz w:val="28"/>
          <w:szCs w:val="28"/>
          <w:lang w:val="fr-FR"/>
        </w:rPr>
        <w:t>raportul</w:t>
      </w:r>
      <w:proofErr w:type="spellEnd"/>
      <w:r w:rsidRPr="00C67073">
        <w:rPr>
          <w:color w:val="000000" w:themeColor="text1"/>
          <w:sz w:val="28"/>
          <w:szCs w:val="28"/>
          <w:lang w:val="fr-FR"/>
        </w:rPr>
        <w:t xml:space="preserve"> </w:t>
      </w:r>
      <w:r w:rsidRPr="009E5F61">
        <w:rPr>
          <w:color w:val="000000" w:themeColor="text1"/>
          <w:sz w:val="28"/>
          <w:szCs w:val="28"/>
        </w:rPr>
        <w:t>nr.11.9</w:t>
      </w:r>
      <w:r>
        <w:rPr>
          <w:color w:val="000000" w:themeColor="text1"/>
          <w:sz w:val="28"/>
          <w:szCs w:val="28"/>
        </w:rPr>
        <w:t>56</w:t>
      </w:r>
      <w:r w:rsidRPr="009E5F61">
        <w:rPr>
          <w:color w:val="000000" w:themeColor="text1"/>
          <w:sz w:val="28"/>
          <w:szCs w:val="28"/>
        </w:rPr>
        <w:t>/1</w:t>
      </w:r>
      <w:r>
        <w:rPr>
          <w:color w:val="000000" w:themeColor="text1"/>
          <w:sz w:val="28"/>
          <w:szCs w:val="28"/>
        </w:rPr>
        <w:t>9</w:t>
      </w:r>
      <w:r w:rsidRPr="009E5F61">
        <w:rPr>
          <w:color w:val="000000" w:themeColor="text1"/>
          <w:sz w:val="28"/>
          <w:szCs w:val="28"/>
        </w:rPr>
        <w:t xml:space="preserve"> </w:t>
      </w:r>
      <w:proofErr w:type="spellStart"/>
      <w:r w:rsidRPr="009E5F61">
        <w:rPr>
          <w:color w:val="000000" w:themeColor="text1"/>
          <w:sz w:val="28"/>
          <w:szCs w:val="28"/>
        </w:rPr>
        <w:t>martie</w:t>
      </w:r>
      <w:proofErr w:type="spellEnd"/>
      <w:r w:rsidRPr="009E5F61">
        <w:rPr>
          <w:color w:val="000000" w:themeColor="text1"/>
          <w:sz w:val="28"/>
          <w:szCs w:val="28"/>
        </w:rPr>
        <w:t xml:space="preserve"> 2025</w:t>
      </w:r>
      <w:r w:rsidRPr="00C67073">
        <w:rPr>
          <w:color w:val="000000" w:themeColor="text1"/>
          <w:sz w:val="28"/>
          <w:szCs w:val="28"/>
          <w:lang w:val="pt-PT"/>
        </w:rPr>
        <w:t>, întocmit</w:t>
      </w:r>
      <w:r w:rsidRPr="00C67073">
        <w:rPr>
          <w:color w:val="000000" w:themeColor="text1"/>
          <w:sz w:val="28"/>
          <w:szCs w:val="28"/>
          <w:lang w:val="fr-FR"/>
        </w:rPr>
        <w:t xml:space="preserve"> de </w:t>
      </w:r>
      <w:proofErr w:type="spellStart"/>
      <w:r w:rsidRPr="00C67073">
        <w:rPr>
          <w:color w:val="000000" w:themeColor="text1"/>
          <w:sz w:val="28"/>
          <w:szCs w:val="28"/>
          <w:lang w:val="fr-FR"/>
        </w:rPr>
        <w:t>Direcția</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juridică</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din</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cadrul</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Primăriei</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Municipiului</w:t>
      </w:r>
      <w:proofErr w:type="spellEnd"/>
      <w:r w:rsidRPr="00C67073">
        <w:rPr>
          <w:color w:val="000000" w:themeColor="text1"/>
          <w:sz w:val="28"/>
          <w:szCs w:val="28"/>
          <w:lang w:val="fr-FR"/>
        </w:rPr>
        <w:t xml:space="preserve"> </w:t>
      </w:r>
      <w:proofErr w:type="gramStart"/>
      <w:r w:rsidRPr="00C67073">
        <w:rPr>
          <w:color w:val="000000" w:themeColor="text1"/>
          <w:sz w:val="28"/>
          <w:szCs w:val="28"/>
          <w:lang w:val="fr-FR"/>
        </w:rPr>
        <w:t>Câmpina;</w:t>
      </w:r>
      <w:proofErr w:type="gramEnd"/>
    </w:p>
    <w:p w14:paraId="584F6194" w14:textId="3FB9257F" w:rsidR="00DC3A1E" w:rsidRPr="00E6184C" w:rsidRDefault="00433A60" w:rsidP="00433A60">
      <w:pPr>
        <w:ind w:firstLine="708"/>
        <w:jc w:val="both"/>
        <w:rPr>
          <w:sz w:val="28"/>
          <w:szCs w:val="28"/>
          <w:lang w:val="fr-FR"/>
        </w:rPr>
      </w:pPr>
      <w:r w:rsidRPr="00C67073">
        <w:rPr>
          <w:color w:val="000000" w:themeColor="text1"/>
          <w:sz w:val="28"/>
          <w:szCs w:val="28"/>
          <w:lang w:val="fr-FR"/>
        </w:rPr>
        <w:t xml:space="preserve">- </w:t>
      </w:r>
      <w:proofErr w:type="spellStart"/>
      <w:r w:rsidRPr="00C67073">
        <w:rPr>
          <w:color w:val="000000" w:themeColor="text1"/>
          <w:sz w:val="28"/>
          <w:szCs w:val="28"/>
          <w:lang w:val="fr-FR"/>
        </w:rPr>
        <w:t>raportul</w:t>
      </w:r>
      <w:proofErr w:type="spellEnd"/>
      <w:r w:rsidRPr="00C67073">
        <w:rPr>
          <w:color w:val="000000" w:themeColor="text1"/>
          <w:sz w:val="28"/>
          <w:szCs w:val="28"/>
          <w:lang w:val="fr-FR"/>
        </w:rPr>
        <w:t xml:space="preserve"> </w:t>
      </w:r>
      <w:r w:rsidRPr="00433A60">
        <w:rPr>
          <w:color w:val="000000" w:themeColor="text1"/>
          <w:sz w:val="28"/>
          <w:szCs w:val="28"/>
        </w:rPr>
        <w:t>nr.12.3</w:t>
      </w:r>
      <w:r>
        <w:rPr>
          <w:color w:val="000000" w:themeColor="text1"/>
          <w:sz w:val="28"/>
          <w:szCs w:val="28"/>
        </w:rPr>
        <w:t>82</w:t>
      </w:r>
      <w:r w:rsidRPr="00433A60">
        <w:rPr>
          <w:color w:val="000000" w:themeColor="text1"/>
          <w:sz w:val="28"/>
          <w:szCs w:val="28"/>
        </w:rPr>
        <w:t xml:space="preserve">/20 </w:t>
      </w:r>
      <w:proofErr w:type="spellStart"/>
      <w:r w:rsidRPr="00433A60">
        <w:rPr>
          <w:color w:val="000000" w:themeColor="text1"/>
          <w:sz w:val="28"/>
          <w:szCs w:val="28"/>
        </w:rPr>
        <w:t>martie</w:t>
      </w:r>
      <w:proofErr w:type="spellEnd"/>
      <w:r w:rsidRPr="00433A60">
        <w:rPr>
          <w:color w:val="000000" w:themeColor="text1"/>
          <w:sz w:val="28"/>
          <w:szCs w:val="28"/>
        </w:rPr>
        <w:t xml:space="preserve"> 2025</w:t>
      </w:r>
      <w:r w:rsidRPr="00C67073">
        <w:rPr>
          <w:color w:val="000000" w:themeColor="text1"/>
          <w:sz w:val="28"/>
          <w:szCs w:val="28"/>
          <w:lang w:val="pt-PT"/>
        </w:rPr>
        <w:t>, întocmit</w:t>
      </w:r>
      <w:r w:rsidRPr="00C67073">
        <w:rPr>
          <w:color w:val="000000" w:themeColor="text1"/>
          <w:sz w:val="28"/>
          <w:szCs w:val="28"/>
          <w:lang w:val="fr-FR"/>
        </w:rPr>
        <w:t xml:space="preserve"> de </w:t>
      </w:r>
      <w:proofErr w:type="spellStart"/>
      <w:r w:rsidRPr="00C67073">
        <w:rPr>
          <w:color w:val="000000" w:themeColor="text1"/>
          <w:sz w:val="28"/>
          <w:szCs w:val="28"/>
          <w:lang w:val="fr-FR"/>
        </w:rPr>
        <w:t>Arhitectul</w:t>
      </w:r>
      <w:proofErr w:type="spellEnd"/>
      <w:r w:rsidRPr="00C67073">
        <w:rPr>
          <w:color w:val="000000" w:themeColor="text1"/>
          <w:sz w:val="28"/>
          <w:szCs w:val="28"/>
          <w:lang w:val="fr-FR"/>
        </w:rPr>
        <w:t xml:space="preserve"> </w:t>
      </w:r>
      <w:proofErr w:type="spellStart"/>
      <w:r w:rsidRPr="00C67073">
        <w:rPr>
          <w:color w:val="000000" w:themeColor="text1"/>
          <w:sz w:val="28"/>
          <w:szCs w:val="28"/>
          <w:lang w:val="fr-FR"/>
        </w:rPr>
        <w:t>șef</w:t>
      </w:r>
      <w:proofErr w:type="spellEnd"/>
      <w:r w:rsidRPr="00C67073">
        <w:rPr>
          <w:color w:val="000000" w:themeColor="text1"/>
          <w:sz w:val="28"/>
          <w:szCs w:val="28"/>
          <w:lang w:val="fr-FR"/>
        </w:rPr>
        <w:t xml:space="preserve"> al </w:t>
      </w:r>
      <w:proofErr w:type="spellStart"/>
      <w:r w:rsidRPr="00C67073">
        <w:rPr>
          <w:color w:val="000000" w:themeColor="text1"/>
          <w:sz w:val="28"/>
          <w:szCs w:val="28"/>
          <w:lang w:val="fr-FR"/>
        </w:rPr>
        <w:t>Municipiului</w:t>
      </w:r>
      <w:proofErr w:type="spellEnd"/>
      <w:r w:rsidRPr="00C67073">
        <w:rPr>
          <w:color w:val="000000" w:themeColor="text1"/>
          <w:sz w:val="28"/>
          <w:szCs w:val="28"/>
          <w:lang w:val="fr-FR"/>
        </w:rPr>
        <w:t xml:space="preserve"> Câmpina</w:t>
      </w:r>
      <w:r w:rsidR="00DC3A1E" w:rsidRPr="00E6184C">
        <w:rPr>
          <w:sz w:val="28"/>
          <w:szCs w:val="28"/>
        </w:rPr>
        <w:t>,</w:t>
      </w:r>
    </w:p>
    <w:p w14:paraId="785F5C21" w14:textId="53CB9D75" w:rsidR="00DC3A1E" w:rsidRPr="00E6184C" w:rsidRDefault="00DC3A1E" w:rsidP="00DC3A1E">
      <w:pPr>
        <w:tabs>
          <w:tab w:val="left" w:pos="720"/>
          <w:tab w:val="left" w:pos="1440"/>
          <w:tab w:val="left" w:pos="2160"/>
          <w:tab w:val="left" w:pos="2880"/>
          <w:tab w:val="left" w:pos="4350"/>
        </w:tabs>
        <w:jc w:val="both"/>
        <w:rPr>
          <w:sz w:val="28"/>
          <w:szCs w:val="28"/>
          <w:lang w:val="fr-FR"/>
        </w:rPr>
      </w:pPr>
      <w:r w:rsidRPr="00E6184C">
        <w:rPr>
          <w:sz w:val="28"/>
          <w:szCs w:val="28"/>
          <w:lang w:val="fr-FR"/>
        </w:rPr>
        <w:tab/>
      </w:r>
      <w:proofErr w:type="spellStart"/>
      <w:proofErr w:type="gramStart"/>
      <w:r w:rsidRPr="00E6184C">
        <w:rPr>
          <w:sz w:val="28"/>
          <w:szCs w:val="28"/>
          <w:lang w:val="fr-FR"/>
        </w:rPr>
        <w:t>acordă</w:t>
      </w:r>
      <w:proofErr w:type="spellEnd"/>
      <w:proofErr w:type="gramEnd"/>
      <w:r w:rsidRPr="00E6184C">
        <w:rPr>
          <w:sz w:val="28"/>
          <w:szCs w:val="28"/>
          <w:lang w:val="fr-FR"/>
        </w:rPr>
        <w:t xml:space="preserve"> </w:t>
      </w:r>
      <w:r w:rsidRPr="00E6184C">
        <w:rPr>
          <w:b/>
          <w:sz w:val="28"/>
          <w:szCs w:val="28"/>
          <w:lang w:val="fr-FR"/>
        </w:rPr>
        <w:t>AVIZ FAVORABIL,</w:t>
      </w:r>
      <w:r w:rsidRPr="00E6184C">
        <w:rPr>
          <w:sz w:val="28"/>
          <w:szCs w:val="28"/>
          <w:lang w:val="fr-FR"/>
        </w:rPr>
        <w:t xml:space="preserve"> </w:t>
      </w:r>
      <w:proofErr w:type="spellStart"/>
      <w:r w:rsidRPr="00E6184C">
        <w:rPr>
          <w:sz w:val="28"/>
          <w:szCs w:val="28"/>
          <w:lang w:val="fr-FR"/>
        </w:rPr>
        <w:t>din</w:t>
      </w:r>
      <w:proofErr w:type="spellEnd"/>
      <w:r w:rsidRPr="00E6184C">
        <w:rPr>
          <w:sz w:val="28"/>
          <w:szCs w:val="28"/>
          <w:lang w:val="fr-FR"/>
        </w:rPr>
        <w:t xml:space="preserve"> </w:t>
      </w:r>
      <w:proofErr w:type="spellStart"/>
      <w:r w:rsidRPr="00E6184C">
        <w:rPr>
          <w:sz w:val="28"/>
          <w:szCs w:val="28"/>
          <w:lang w:val="fr-FR"/>
        </w:rPr>
        <w:t>punct</w:t>
      </w:r>
      <w:proofErr w:type="spellEnd"/>
      <w:r w:rsidRPr="00E6184C">
        <w:rPr>
          <w:sz w:val="28"/>
          <w:szCs w:val="28"/>
          <w:lang w:val="fr-FR"/>
        </w:rPr>
        <w:t xml:space="preserve"> de </w:t>
      </w:r>
      <w:proofErr w:type="spellStart"/>
      <w:r w:rsidRPr="00E6184C">
        <w:rPr>
          <w:sz w:val="28"/>
          <w:szCs w:val="28"/>
          <w:lang w:val="fr-FR"/>
        </w:rPr>
        <w:t>vedere</w:t>
      </w:r>
      <w:proofErr w:type="spellEnd"/>
      <w:r w:rsidRPr="00E6184C">
        <w:rPr>
          <w:sz w:val="28"/>
          <w:szCs w:val="28"/>
          <w:lang w:val="fr-FR"/>
        </w:rPr>
        <w:t xml:space="preserve"> al </w:t>
      </w:r>
      <w:proofErr w:type="spellStart"/>
      <w:r w:rsidRPr="00E6184C">
        <w:rPr>
          <w:sz w:val="28"/>
          <w:szCs w:val="28"/>
          <w:lang w:val="fr-FR"/>
        </w:rPr>
        <w:t>legalității</w:t>
      </w:r>
      <w:proofErr w:type="spellEnd"/>
      <w:r w:rsidRPr="00E6184C">
        <w:rPr>
          <w:sz w:val="28"/>
          <w:szCs w:val="28"/>
          <w:lang w:val="fr-FR"/>
        </w:rPr>
        <w:t>,</w:t>
      </w:r>
      <w:r w:rsidRPr="00E6184C">
        <w:rPr>
          <w:b/>
          <w:sz w:val="28"/>
          <w:szCs w:val="28"/>
          <w:lang w:val="fr-FR"/>
        </w:rPr>
        <w:t xml:space="preserve"> </w:t>
      </w:r>
      <w:proofErr w:type="spellStart"/>
      <w:r w:rsidRPr="00E6184C">
        <w:rPr>
          <w:b/>
          <w:sz w:val="28"/>
          <w:szCs w:val="28"/>
          <w:lang w:val="fr-FR"/>
        </w:rPr>
        <w:t>proiectului</w:t>
      </w:r>
      <w:proofErr w:type="spellEnd"/>
      <w:r w:rsidRPr="00E6184C">
        <w:rPr>
          <w:b/>
          <w:sz w:val="28"/>
          <w:szCs w:val="28"/>
          <w:lang w:val="fr-FR"/>
        </w:rPr>
        <w:t xml:space="preserve"> de </w:t>
      </w:r>
      <w:proofErr w:type="spellStart"/>
      <w:r w:rsidRPr="00E6184C">
        <w:rPr>
          <w:b/>
          <w:sz w:val="28"/>
          <w:szCs w:val="28"/>
          <w:lang w:val="fr-FR"/>
        </w:rPr>
        <w:t>hotărâre</w:t>
      </w:r>
      <w:proofErr w:type="spellEnd"/>
      <w:r w:rsidRPr="00E6184C">
        <w:rPr>
          <w:b/>
          <w:sz w:val="28"/>
          <w:szCs w:val="28"/>
          <w:lang w:val="fr-FR"/>
        </w:rPr>
        <w:t xml:space="preserve"> </w:t>
      </w:r>
      <w:proofErr w:type="spellStart"/>
      <w:r w:rsidRPr="00E6184C">
        <w:rPr>
          <w:b/>
          <w:sz w:val="28"/>
          <w:szCs w:val="28"/>
          <w:lang w:val="fr-FR"/>
        </w:rPr>
        <w:t>p</w:t>
      </w:r>
      <w:r w:rsidR="00F65F1F">
        <w:rPr>
          <w:b/>
          <w:sz w:val="28"/>
          <w:szCs w:val="28"/>
          <w:lang w:val="fr-FR"/>
        </w:rPr>
        <w:t>entru</w:t>
      </w:r>
      <w:proofErr w:type="spellEnd"/>
      <w:r w:rsidR="00000ECE">
        <w:rPr>
          <w:b/>
          <w:sz w:val="28"/>
          <w:szCs w:val="28"/>
          <w:lang w:val="fr-FR"/>
        </w:rPr>
        <w:t xml:space="preserve"> </w:t>
      </w:r>
      <w:r w:rsidR="00000ECE" w:rsidRPr="00000ECE">
        <w:rPr>
          <w:b/>
          <w:bCs/>
          <w:color w:val="000000" w:themeColor="text1"/>
          <w:sz w:val="28"/>
          <w:szCs w:val="28"/>
          <w:lang w:val="ro-RO"/>
        </w:rPr>
        <w:t>modificarea H.C.L. nr.115/28 august 2024 privind aprobarea inventarierii și atestării apartenenței la domeniul privat al Municipiului Câmpina a unor terenuri, situate în Municipiul Câmpina, Județul Prahova</w:t>
      </w:r>
      <w:r w:rsidRPr="00E6184C">
        <w:rPr>
          <w:b/>
          <w:sz w:val="28"/>
          <w:szCs w:val="28"/>
        </w:rPr>
        <w:t>,</w:t>
      </w:r>
      <w:r w:rsidRPr="00E6184C">
        <w:rPr>
          <w:sz w:val="28"/>
          <w:szCs w:val="28"/>
        </w:rPr>
        <w:t xml:space="preserve"> </w:t>
      </w:r>
      <w:proofErr w:type="spellStart"/>
      <w:r w:rsidRPr="00E6184C">
        <w:rPr>
          <w:sz w:val="28"/>
          <w:szCs w:val="28"/>
          <w:lang w:val="fr-FR"/>
        </w:rPr>
        <w:t>motivat</w:t>
      </w:r>
      <w:proofErr w:type="spellEnd"/>
      <w:r w:rsidRPr="00E6184C">
        <w:rPr>
          <w:sz w:val="28"/>
          <w:szCs w:val="28"/>
          <w:lang w:val="fr-FR"/>
        </w:rPr>
        <w:t xml:space="preserve"> de </w:t>
      </w:r>
      <w:proofErr w:type="spellStart"/>
      <w:r w:rsidRPr="00E6184C">
        <w:rPr>
          <w:sz w:val="28"/>
          <w:szCs w:val="28"/>
          <w:lang w:val="fr-FR"/>
        </w:rPr>
        <w:t>prevederile</w:t>
      </w:r>
      <w:proofErr w:type="spellEnd"/>
      <w:r w:rsidRPr="00E6184C">
        <w:rPr>
          <w:sz w:val="28"/>
          <w:szCs w:val="28"/>
          <w:lang w:val="fr-FR"/>
        </w:rPr>
        <w:t>:</w:t>
      </w:r>
    </w:p>
    <w:p w14:paraId="726B6855" w14:textId="77777777" w:rsidR="00000ECE" w:rsidRPr="00BF06C3" w:rsidRDefault="00000ECE" w:rsidP="00000ECE">
      <w:pPr>
        <w:ind w:firstLine="720"/>
        <w:jc w:val="both"/>
        <w:rPr>
          <w:sz w:val="28"/>
          <w:szCs w:val="28"/>
          <w:lang w:val="ro-RO"/>
        </w:rPr>
      </w:pPr>
      <w:r w:rsidRPr="00BF06C3">
        <w:rPr>
          <w:sz w:val="28"/>
          <w:szCs w:val="28"/>
          <w:lang w:val="ro-RO"/>
        </w:rPr>
        <w:t>- art.41, alin.(5</w:t>
      </w:r>
      <w:r w:rsidRPr="00BF06C3">
        <w:rPr>
          <w:sz w:val="28"/>
          <w:szCs w:val="28"/>
          <w:vertAlign w:val="superscript"/>
          <w:lang w:val="ro-RO"/>
        </w:rPr>
        <w:t>2</w:t>
      </w:r>
      <w:r w:rsidRPr="00BF06C3">
        <w:rPr>
          <w:sz w:val="28"/>
          <w:szCs w:val="28"/>
          <w:lang w:val="ro-RO"/>
        </w:rPr>
        <w:t>)</w:t>
      </w:r>
      <w:r w:rsidRPr="00BF06C3">
        <w:rPr>
          <w:sz w:val="28"/>
          <w:szCs w:val="28"/>
          <w:vertAlign w:val="superscript"/>
          <w:lang w:val="ro-RO"/>
        </w:rPr>
        <w:t xml:space="preserve"> </w:t>
      </w:r>
      <w:r w:rsidRPr="00BF06C3">
        <w:rPr>
          <w:sz w:val="28"/>
          <w:szCs w:val="28"/>
          <w:lang w:val="ro-RO"/>
        </w:rPr>
        <w:t xml:space="preserve">din Legea nr.7/1996 a </w:t>
      </w:r>
      <w:r w:rsidRPr="00BF06C3">
        <w:rPr>
          <w:rStyle w:val="do1"/>
          <w:rFonts w:eastAsiaTheme="majorEastAsia"/>
          <w:b w:val="0"/>
          <w:bCs w:val="0"/>
          <w:sz w:val="28"/>
          <w:szCs w:val="28"/>
          <w:lang w:val="ro-RO"/>
        </w:rPr>
        <w:t>cadastrului şi a publicităţii</w:t>
      </w:r>
      <w:r w:rsidRPr="00BF06C3">
        <w:rPr>
          <w:rStyle w:val="do1"/>
          <w:rFonts w:ascii="Verdana" w:eastAsiaTheme="majorEastAsia" w:hAnsi="Verdana"/>
          <w:b w:val="0"/>
          <w:bCs w:val="0"/>
          <w:sz w:val="28"/>
          <w:szCs w:val="28"/>
          <w:lang w:val="ro-RO"/>
        </w:rPr>
        <w:t xml:space="preserve"> </w:t>
      </w:r>
      <w:r w:rsidRPr="00BF06C3">
        <w:rPr>
          <w:rStyle w:val="do1"/>
          <w:rFonts w:eastAsiaTheme="majorEastAsia"/>
          <w:b w:val="0"/>
          <w:bCs w:val="0"/>
          <w:sz w:val="28"/>
          <w:szCs w:val="28"/>
          <w:lang w:val="ro-RO"/>
        </w:rPr>
        <w:t>imobiliare</w:t>
      </w:r>
      <w:r w:rsidRPr="00BF06C3">
        <w:rPr>
          <w:sz w:val="28"/>
          <w:szCs w:val="28"/>
          <w:lang w:val="ro-RO"/>
        </w:rPr>
        <w:t xml:space="preserve"> republicată, cu modificările și completările ulterioare;</w:t>
      </w:r>
    </w:p>
    <w:p w14:paraId="1D8E7E0A" w14:textId="77777777" w:rsidR="00000ECE" w:rsidRPr="00421DD1" w:rsidRDefault="00000ECE" w:rsidP="00000ECE">
      <w:pPr>
        <w:ind w:firstLine="720"/>
        <w:jc w:val="both"/>
        <w:rPr>
          <w:sz w:val="28"/>
          <w:szCs w:val="28"/>
          <w:lang w:val="pt-PT"/>
        </w:rPr>
      </w:pPr>
      <w:r w:rsidRPr="00421DD1">
        <w:rPr>
          <w:sz w:val="28"/>
          <w:szCs w:val="28"/>
          <w:lang w:val="pt-PT"/>
        </w:rPr>
        <w:t>- art.1 din Normele privind organizarea și efectuarea inventarierii elementelor de natura activelor, datoriilor și capitalurilor proprii, aprobate prin Ordinul M.F.P. nr.2861/2009;</w:t>
      </w:r>
    </w:p>
    <w:p w14:paraId="7E861487" w14:textId="77777777" w:rsidR="00000ECE" w:rsidRPr="00421DD1" w:rsidRDefault="00000ECE" w:rsidP="00000ECE">
      <w:pPr>
        <w:ind w:firstLine="720"/>
        <w:jc w:val="both"/>
        <w:rPr>
          <w:sz w:val="28"/>
          <w:szCs w:val="28"/>
          <w:lang w:val="pt-PT"/>
        </w:rPr>
      </w:pPr>
      <w:r w:rsidRPr="00421DD1">
        <w:rPr>
          <w:sz w:val="28"/>
          <w:szCs w:val="28"/>
          <w:lang w:val="pt-PT"/>
        </w:rPr>
        <w:t>- art.36, alin.(1) coroborat cu art.26 din Legea nr.18/1991 privind fondul funciar, republicată, cu modificările și completările ulterioare și ale Deciziei Înaltei Curți de Casație și Justiție nr.22/2016 privind pronunțarea unei hotărâri prealabile pentru dezlegarea unor chestiuni de drept în ceea ce privește regimul juridic al terenurilor din intravilanul localităților, rămase la dispoziția autorităților administrației publice locale de la persoanele care au decedat și/sau nu au moștenitori;</w:t>
      </w:r>
    </w:p>
    <w:p w14:paraId="78CE8982" w14:textId="77777777" w:rsidR="00000ECE" w:rsidRDefault="00000ECE" w:rsidP="00000ECE">
      <w:pPr>
        <w:suppressAutoHyphens/>
        <w:ind w:left="-90" w:firstLine="810"/>
        <w:jc w:val="both"/>
        <w:rPr>
          <w:sz w:val="28"/>
          <w:szCs w:val="28"/>
        </w:rPr>
      </w:pPr>
      <w:r>
        <w:rPr>
          <w:color w:val="000000" w:themeColor="text1"/>
          <w:sz w:val="28"/>
          <w:szCs w:val="28"/>
          <w:lang w:eastAsia="ro-RO"/>
        </w:rPr>
        <w:t xml:space="preserve">- art.552, art.553, </w:t>
      </w:r>
      <w:proofErr w:type="spellStart"/>
      <w:proofErr w:type="gramStart"/>
      <w:r>
        <w:rPr>
          <w:color w:val="000000" w:themeColor="text1"/>
          <w:sz w:val="28"/>
          <w:szCs w:val="28"/>
          <w:lang w:eastAsia="ro-RO"/>
        </w:rPr>
        <w:t>alin</w:t>
      </w:r>
      <w:proofErr w:type="spellEnd"/>
      <w:r>
        <w:rPr>
          <w:color w:val="000000" w:themeColor="text1"/>
          <w:sz w:val="28"/>
          <w:szCs w:val="28"/>
          <w:lang w:eastAsia="ro-RO"/>
        </w:rPr>
        <w:t>.(</w:t>
      </w:r>
      <w:proofErr w:type="gramEnd"/>
      <w:r>
        <w:rPr>
          <w:color w:val="000000" w:themeColor="text1"/>
          <w:sz w:val="28"/>
          <w:szCs w:val="28"/>
          <w:lang w:eastAsia="ro-RO"/>
        </w:rPr>
        <w:t xml:space="preserve">1), art.557, </w:t>
      </w:r>
      <w:proofErr w:type="spellStart"/>
      <w:r>
        <w:rPr>
          <w:color w:val="000000" w:themeColor="text1"/>
          <w:sz w:val="28"/>
          <w:szCs w:val="28"/>
          <w:lang w:eastAsia="ro-RO"/>
        </w:rPr>
        <w:t>alin</w:t>
      </w:r>
      <w:proofErr w:type="spellEnd"/>
      <w:r>
        <w:rPr>
          <w:color w:val="000000" w:themeColor="text1"/>
          <w:sz w:val="28"/>
          <w:szCs w:val="28"/>
          <w:lang w:eastAsia="ro-RO"/>
        </w:rPr>
        <w:t xml:space="preserve">.(2) </w:t>
      </w:r>
      <w:proofErr w:type="spellStart"/>
      <w:r>
        <w:rPr>
          <w:color w:val="000000" w:themeColor="text1"/>
          <w:sz w:val="28"/>
          <w:szCs w:val="28"/>
          <w:lang w:eastAsia="ro-RO"/>
        </w:rPr>
        <w:t>și</w:t>
      </w:r>
      <w:proofErr w:type="spellEnd"/>
      <w:r>
        <w:rPr>
          <w:color w:val="000000" w:themeColor="text1"/>
          <w:sz w:val="28"/>
          <w:szCs w:val="28"/>
          <w:lang w:eastAsia="ro-RO"/>
        </w:rPr>
        <w:t xml:space="preserve"> </w:t>
      </w:r>
      <w:proofErr w:type="spellStart"/>
      <w:r>
        <w:rPr>
          <w:color w:val="000000" w:themeColor="text1"/>
          <w:sz w:val="28"/>
          <w:szCs w:val="28"/>
          <w:lang w:eastAsia="ro-RO"/>
        </w:rPr>
        <w:t>alin</w:t>
      </w:r>
      <w:proofErr w:type="spellEnd"/>
      <w:r>
        <w:rPr>
          <w:color w:val="000000" w:themeColor="text1"/>
          <w:sz w:val="28"/>
          <w:szCs w:val="28"/>
          <w:lang w:eastAsia="ro-RO"/>
        </w:rPr>
        <w:t xml:space="preserve">.(4) </w:t>
      </w:r>
      <w:proofErr w:type="spellStart"/>
      <w:r>
        <w:rPr>
          <w:color w:val="000000" w:themeColor="text1"/>
          <w:sz w:val="28"/>
          <w:szCs w:val="28"/>
          <w:lang w:eastAsia="ro-RO"/>
        </w:rPr>
        <w:t>și</w:t>
      </w:r>
      <w:proofErr w:type="spellEnd"/>
      <w:r>
        <w:rPr>
          <w:color w:val="000000" w:themeColor="text1"/>
          <w:sz w:val="28"/>
          <w:szCs w:val="28"/>
          <w:lang w:eastAsia="ro-RO"/>
        </w:rPr>
        <w:t xml:space="preserve"> art.888 </w:t>
      </w:r>
      <w:r w:rsidRPr="00D54DDF">
        <w:rPr>
          <w:sz w:val="28"/>
          <w:szCs w:val="28"/>
        </w:rPr>
        <w:t xml:space="preserve">din </w:t>
      </w:r>
      <w:proofErr w:type="spellStart"/>
      <w:r w:rsidRPr="00D54DDF">
        <w:rPr>
          <w:sz w:val="28"/>
          <w:szCs w:val="28"/>
          <w:bdr w:val="none" w:sz="0" w:space="0" w:color="auto" w:frame="1"/>
          <w:shd w:val="clear" w:color="auto" w:fill="FFFFFF"/>
        </w:rPr>
        <w:t>Codul</w:t>
      </w:r>
      <w:proofErr w:type="spellEnd"/>
      <w:r w:rsidRPr="00D54DDF">
        <w:rPr>
          <w:sz w:val="28"/>
          <w:szCs w:val="28"/>
          <w:bdr w:val="none" w:sz="0" w:space="0" w:color="auto" w:frame="1"/>
          <w:shd w:val="clear" w:color="auto" w:fill="FFFFFF"/>
        </w:rPr>
        <w:t xml:space="preserve"> Civil din 17 </w:t>
      </w:r>
      <w:proofErr w:type="spellStart"/>
      <w:r w:rsidRPr="00D54DDF">
        <w:rPr>
          <w:sz w:val="28"/>
          <w:szCs w:val="28"/>
          <w:bdr w:val="none" w:sz="0" w:space="0" w:color="auto" w:frame="1"/>
          <w:shd w:val="clear" w:color="auto" w:fill="FFFFFF"/>
        </w:rPr>
        <w:t>iulie</w:t>
      </w:r>
      <w:proofErr w:type="spellEnd"/>
      <w:r w:rsidRPr="00D54DDF">
        <w:rPr>
          <w:sz w:val="28"/>
          <w:szCs w:val="28"/>
          <w:bdr w:val="none" w:sz="0" w:space="0" w:color="auto" w:frame="1"/>
          <w:shd w:val="clear" w:color="auto" w:fill="FFFFFF"/>
        </w:rPr>
        <w:t xml:space="preserve"> 2009 (</w:t>
      </w:r>
      <w:proofErr w:type="spellStart"/>
      <w:r w:rsidRPr="00D54DDF">
        <w:rPr>
          <w:sz w:val="28"/>
          <w:szCs w:val="28"/>
          <w:bdr w:val="none" w:sz="0" w:space="0" w:color="auto" w:frame="1"/>
          <w:shd w:val="clear" w:color="auto" w:fill="FFFFFF"/>
        </w:rPr>
        <w:t>Legea</w:t>
      </w:r>
      <w:proofErr w:type="spellEnd"/>
      <w:r w:rsidRPr="00D54DDF">
        <w:rPr>
          <w:sz w:val="28"/>
          <w:szCs w:val="28"/>
          <w:bdr w:val="none" w:sz="0" w:space="0" w:color="auto" w:frame="1"/>
          <w:shd w:val="clear" w:color="auto" w:fill="FFFFFF"/>
        </w:rPr>
        <w:t xml:space="preserve"> nr.287/2009), </w:t>
      </w:r>
      <w:proofErr w:type="spellStart"/>
      <w:r w:rsidRPr="00D54DDF">
        <w:rPr>
          <w:sz w:val="28"/>
          <w:szCs w:val="28"/>
          <w:bdr w:val="none" w:sz="0" w:space="0" w:color="auto" w:frame="1"/>
          <w:shd w:val="clear" w:color="auto" w:fill="FFFFFF"/>
        </w:rPr>
        <w:t>republicat</w:t>
      </w:r>
      <w:proofErr w:type="spellEnd"/>
      <w:r w:rsidRPr="00D54DDF">
        <w:rPr>
          <w:sz w:val="28"/>
          <w:szCs w:val="28"/>
          <w:bdr w:val="none" w:sz="0" w:space="0" w:color="auto" w:frame="1"/>
          <w:shd w:val="clear" w:color="auto" w:fill="FFFFFF"/>
        </w:rPr>
        <w:t xml:space="preserve">, cu </w:t>
      </w:r>
      <w:proofErr w:type="spellStart"/>
      <w:r w:rsidRPr="00D54DDF">
        <w:rPr>
          <w:sz w:val="28"/>
          <w:szCs w:val="28"/>
          <w:bdr w:val="none" w:sz="0" w:space="0" w:color="auto" w:frame="1"/>
          <w:shd w:val="clear" w:color="auto" w:fill="FFFFFF"/>
        </w:rPr>
        <w:t>modificările</w:t>
      </w:r>
      <w:proofErr w:type="spellEnd"/>
      <w:r w:rsidRPr="00D54DDF">
        <w:rPr>
          <w:sz w:val="28"/>
          <w:szCs w:val="28"/>
          <w:bdr w:val="none" w:sz="0" w:space="0" w:color="auto" w:frame="1"/>
          <w:shd w:val="clear" w:color="auto" w:fill="FFFFFF"/>
        </w:rPr>
        <w:t xml:space="preserve"> </w:t>
      </w:r>
      <w:proofErr w:type="spellStart"/>
      <w:r w:rsidRPr="00D54DDF">
        <w:rPr>
          <w:sz w:val="28"/>
          <w:szCs w:val="28"/>
          <w:bdr w:val="none" w:sz="0" w:space="0" w:color="auto" w:frame="1"/>
          <w:shd w:val="clear" w:color="auto" w:fill="FFFFFF"/>
        </w:rPr>
        <w:t>și</w:t>
      </w:r>
      <w:proofErr w:type="spellEnd"/>
      <w:r w:rsidRPr="00D54DDF">
        <w:rPr>
          <w:sz w:val="28"/>
          <w:szCs w:val="28"/>
          <w:bdr w:val="none" w:sz="0" w:space="0" w:color="auto" w:frame="1"/>
          <w:shd w:val="clear" w:color="auto" w:fill="FFFFFF"/>
        </w:rPr>
        <w:t xml:space="preserve"> </w:t>
      </w:r>
      <w:proofErr w:type="spellStart"/>
      <w:r w:rsidRPr="00D54DDF">
        <w:rPr>
          <w:sz w:val="28"/>
          <w:szCs w:val="28"/>
          <w:bdr w:val="none" w:sz="0" w:space="0" w:color="auto" w:frame="1"/>
          <w:shd w:val="clear" w:color="auto" w:fill="FFFFFF"/>
        </w:rPr>
        <w:t>completările</w:t>
      </w:r>
      <w:proofErr w:type="spellEnd"/>
      <w:r w:rsidRPr="00D54DDF">
        <w:rPr>
          <w:sz w:val="28"/>
          <w:szCs w:val="28"/>
          <w:bdr w:val="none" w:sz="0" w:space="0" w:color="auto" w:frame="1"/>
          <w:shd w:val="clear" w:color="auto" w:fill="FFFFFF"/>
        </w:rPr>
        <w:t xml:space="preserve"> </w:t>
      </w:r>
      <w:proofErr w:type="spellStart"/>
      <w:r w:rsidRPr="00D54DDF">
        <w:rPr>
          <w:sz w:val="28"/>
          <w:szCs w:val="28"/>
          <w:bdr w:val="none" w:sz="0" w:space="0" w:color="auto" w:frame="1"/>
          <w:shd w:val="clear" w:color="auto" w:fill="FFFFFF"/>
        </w:rPr>
        <w:t>ulterioare</w:t>
      </w:r>
      <w:proofErr w:type="spellEnd"/>
      <w:r w:rsidRPr="00D54DDF">
        <w:rPr>
          <w:sz w:val="28"/>
          <w:szCs w:val="28"/>
        </w:rPr>
        <w:t xml:space="preserve">;  </w:t>
      </w:r>
      <w:r>
        <w:rPr>
          <w:sz w:val="28"/>
          <w:szCs w:val="28"/>
        </w:rPr>
        <w:t xml:space="preserve">  </w:t>
      </w:r>
    </w:p>
    <w:p w14:paraId="267E33D8" w14:textId="77777777" w:rsidR="00000ECE" w:rsidRPr="00421DD1" w:rsidRDefault="00000ECE" w:rsidP="00000ECE">
      <w:pPr>
        <w:suppressAutoHyphens/>
        <w:ind w:left="-90" w:firstLine="810"/>
        <w:jc w:val="both"/>
        <w:rPr>
          <w:sz w:val="28"/>
          <w:szCs w:val="28"/>
          <w:lang w:val="pt-PT"/>
        </w:rPr>
      </w:pPr>
      <w:r w:rsidRPr="00421DD1">
        <w:rPr>
          <w:rStyle w:val="do1"/>
          <w:rFonts w:eastAsiaTheme="majorEastAsia"/>
          <w:sz w:val="28"/>
          <w:szCs w:val="28"/>
          <w:lang w:val="pt-PT"/>
        </w:rPr>
        <w:t xml:space="preserve">- </w:t>
      </w:r>
      <w:r w:rsidRPr="00421DD1">
        <w:rPr>
          <w:rStyle w:val="do1"/>
          <w:rFonts w:eastAsiaTheme="majorEastAsia"/>
          <w:b w:val="0"/>
          <w:bCs w:val="0"/>
          <w:sz w:val="28"/>
          <w:szCs w:val="28"/>
          <w:lang w:val="pt-PT"/>
        </w:rPr>
        <w:t>Legii nr.24/2000 privind normele de tehnică legislativă pentru elaborarea actelor normative, republicată, cu modificările și completările ulterioare</w:t>
      </w:r>
      <w:r w:rsidRPr="00421DD1">
        <w:rPr>
          <w:sz w:val="28"/>
          <w:szCs w:val="28"/>
          <w:lang w:val="pt-PT"/>
        </w:rPr>
        <w:t>;</w:t>
      </w:r>
    </w:p>
    <w:p w14:paraId="5297A36F" w14:textId="4A1C17A7" w:rsidR="00000ECE" w:rsidRDefault="00000ECE" w:rsidP="00000ECE">
      <w:pPr>
        <w:ind w:firstLine="720"/>
        <w:jc w:val="both"/>
        <w:rPr>
          <w:sz w:val="28"/>
          <w:szCs w:val="28"/>
        </w:rPr>
      </w:pPr>
      <w:r>
        <w:rPr>
          <w:sz w:val="28"/>
          <w:szCs w:val="28"/>
        </w:rPr>
        <w:t xml:space="preserve">- art.129, </w:t>
      </w:r>
      <w:proofErr w:type="spellStart"/>
      <w:proofErr w:type="gramStart"/>
      <w:r>
        <w:rPr>
          <w:sz w:val="28"/>
          <w:szCs w:val="28"/>
        </w:rPr>
        <w:t>alin</w:t>
      </w:r>
      <w:proofErr w:type="spellEnd"/>
      <w:r>
        <w:rPr>
          <w:sz w:val="28"/>
          <w:szCs w:val="28"/>
        </w:rPr>
        <w:t>.(</w:t>
      </w:r>
      <w:proofErr w:type="gramEnd"/>
      <w:r>
        <w:rPr>
          <w:sz w:val="28"/>
          <w:szCs w:val="28"/>
        </w:rPr>
        <w:t xml:space="preserve">1), </w:t>
      </w:r>
      <w:proofErr w:type="spellStart"/>
      <w:r>
        <w:rPr>
          <w:sz w:val="28"/>
          <w:szCs w:val="28"/>
        </w:rPr>
        <w:t>alin</w:t>
      </w:r>
      <w:proofErr w:type="spellEnd"/>
      <w:r>
        <w:rPr>
          <w:sz w:val="28"/>
          <w:szCs w:val="28"/>
        </w:rPr>
        <w:t xml:space="preserve">.(2), </w:t>
      </w:r>
      <w:proofErr w:type="spellStart"/>
      <w:r>
        <w:rPr>
          <w:sz w:val="28"/>
          <w:szCs w:val="28"/>
        </w:rPr>
        <w:t>lit.”c</w:t>
      </w:r>
      <w:proofErr w:type="spellEnd"/>
      <w:r>
        <w:rPr>
          <w:sz w:val="28"/>
          <w:szCs w:val="28"/>
        </w:rPr>
        <w:t>”</w:t>
      </w:r>
      <w:r w:rsidR="00A56E04">
        <w:rPr>
          <w:sz w:val="28"/>
          <w:szCs w:val="28"/>
        </w:rPr>
        <w:t>,</w:t>
      </w:r>
      <w:r w:rsidR="00A56E04" w:rsidRPr="00A56E04">
        <w:rPr>
          <w:sz w:val="28"/>
          <w:szCs w:val="28"/>
        </w:rPr>
        <w:t xml:space="preserve"> </w:t>
      </w:r>
      <w:r w:rsidR="00A56E04">
        <w:rPr>
          <w:sz w:val="28"/>
          <w:szCs w:val="28"/>
        </w:rPr>
        <w:t xml:space="preserve">art.196, </w:t>
      </w:r>
      <w:proofErr w:type="spellStart"/>
      <w:r w:rsidR="00A56E04">
        <w:rPr>
          <w:sz w:val="28"/>
          <w:szCs w:val="28"/>
        </w:rPr>
        <w:t>alin</w:t>
      </w:r>
      <w:proofErr w:type="spellEnd"/>
      <w:r w:rsidR="00A56E04">
        <w:rPr>
          <w:sz w:val="28"/>
          <w:szCs w:val="28"/>
        </w:rPr>
        <w:t xml:space="preserve">.(1), </w:t>
      </w:r>
      <w:proofErr w:type="spellStart"/>
      <w:r w:rsidR="00A56E04">
        <w:rPr>
          <w:sz w:val="28"/>
          <w:szCs w:val="28"/>
        </w:rPr>
        <w:t>lit.”a</w:t>
      </w:r>
      <w:proofErr w:type="spellEnd"/>
      <w:r w:rsidR="00A56E04">
        <w:rPr>
          <w:sz w:val="28"/>
          <w:szCs w:val="28"/>
        </w:rPr>
        <w:t xml:space="preserve">”, </w:t>
      </w:r>
      <w:proofErr w:type="spellStart"/>
      <w:r w:rsidR="00A56E04">
        <w:rPr>
          <w:sz w:val="28"/>
          <w:szCs w:val="28"/>
        </w:rPr>
        <w:t>coroborat</w:t>
      </w:r>
      <w:proofErr w:type="spellEnd"/>
      <w:r w:rsidR="00A56E04">
        <w:rPr>
          <w:sz w:val="28"/>
          <w:szCs w:val="28"/>
        </w:rPr>
        <w:t xml:space="preserve"> cu art.139, </w:t>
      </w:r>
      <w:proofErr w:type="spellStart"/>
      <w:r w:rsidR="00A56E04">
        <w:rPr>
          <w:sz w:val="28"/>
          <w:szCs w:val="28"/>
        </w:rPr>
        <w:t>alin</w:t>
      </w:r>
      <w:proofErr w:type="spellEnd"/>
      <w:r w:rsidR="00A56E04">
        <w:rPr>
          <w:sz w:val="28"/>
          <w:szCs w:val="28"/>
        </w:rPr>
        <w:t xml:space="preserve">.(1) </w:t>
      </w:r>
      <w:proofErr w:type="spellStart"/>
      <w:r w:rsidR="00A56E04">
        <w:rPr>
          <w:sz w:val="28"/>
          <w:szCs w:val="28"/>
        </w:rPr>
        <w:t>și</w:t>
      </w:r>
      <w:proofErr w:type="spellEnd"/>
      <w:r w:rsidR="00A56E04">
        <w:rPr>
          <w:sz w:val="28"/>
          <w:szCs w:val="28"/>
        </w:rPr>
        <w:t xml:space="preserve"> </w:t>
      </w:r>
      <w:proofErr w:type="spellStart"/>
      <w:r w:rsidR="00A56E04">
        <w:rPr>
          <w:sz w:val="28"/>
          <w:szCs w:val="28"/>
        </w:rPr>
        <w:t>alin</w:t>
      </w:r>
      <w:proofErr w:type="spellEnd"/>
      <w:r w:rsidR="00A56E04">
        <w:rPr>
          <w:sz w:val="28"/>
          <w:szCs w:val="28"/>
        </w:rPr>
        <w:t xml:space="preserve">.(3) </w:t>
      </w:r>
      <w:proofErr w:type="spellStart"/>
      <w:r>
        <w:rPr>
          <w:sz w:val="28"/>
          <w:szCs w:val="28"/>
        </w:rPr>
        <w:t>și</w:t>
      </w:r>
      <w:proofErr w:type="spellEnd"/>
      <w:r>
        <w:rPr>
          <w:sz w:val="28"/>
          <w:szCs w:val="28"/>
        </w:rPr>
        <w:t xml:space="preserve"> art.354 din O.U.G. nr.57/3 </w:t>
      </w:r>
      <w:proofErr w:type="spellStart"/>
      <w:r>
        <w:rPr>
          <w:sz w:val="28"/>
          <w:szCs w:val="28"/>
        </w:rPr>
        <w:t>iulie</w:t>
      </w:r>
      <w:proofErr w:type="spellEnd"/>
      <w:r>
        <w:rPr>
          <w:sz w:val="28"/>
          <w:szCs w:val="28"/>
        </w:rPr>
        <w:t xml:space="preserve"> 2019 </w:t>
      </w:r>
      <w:proofErr w:type="spellStart"/>
      <w:r>
        <w:rPr>
          <w:sz w:val="28"/>
          <w:szCs w:val="28"/>
        </w:rPr>
        <w:t>privind</w:t>
      </w:r>
      <w:proofErr w:type="spellEnd"/>
      <w:r>
        <w:rPr>
          <w:sz w:val="28"/>
          <w:szCs w:val="28"/>
        </w:rPr>
        <w:t xml:space="preserve"> </w:t>
      </w:r>
      <w:proofErr w:type="spellStart"/>
      <w:r>
        <w:rPr>
          <w:sz w:val="28"/>
          <w:szCs w:val="28"/>
        </w:rPr>
        <w:t>Codul</w:t>
      </w:r>
      <w:proofErr w:type="spellEnd"/>
      <w:r>
        <w:rPr>
          <w:sz w:val="28"/>
          <w:szCs w:val="28"/>
        </w:rPr>
        <w:t xml:space="preserve"> </w:t>
      </w:r>
      <w:proofErr w:type="spellStart"/>
      <w:r>
        <w:rPr>
          <w:sz w:val="28"/>
          <w:szCs w:val="28"/>
        </w:rPr>
        <w:t>administrativ</w:t>
      </w:r>
      <w:proofErr w:type="spellEnd"/>
      <w:r>
        <w:rPr>
          <w:sz w:val="28"/>
          <w:szCs w:val="28"/>
        </w:rPr>
        <w:t xml:space="preserve">, cu </w:t>
      </w:r>
      <w:proofErr w:type="spellStart"/>
      <w:r>
        <w:rPr>
          <w:sz w:val="28"/>
          <w:szCs w:val="28"/>
        </w:rPr>
        <w:t>modificările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completările</w:t>
      </w:r>
      <w:proofErr w:type="spellEnd"/>
      <w:r>
        <w:rPr>
          <w:sz w:val="28"/>
          <w:szCs w:val="28"/>
        </w:rPr>
        <w:t xml:space="preserve"> </w:t>
      </w:r>
      <w:proofErr w:type="spellStart"/>
      <w:r>
        <w:rPr>
          <w:sz w:val="28"/>
          <w:szCs w:val="28"/>
        </w:rPr>
        <w:t>ulterioare</w:t>
      </w:r>
      <w:proofErr w:type="spellEnd"/>
      <w:r w:rsidR="00A56E04">
        <w:rPr>
          <w:sz w:val="28"/>
          <w:szCs w:val="28"/>
        </w:rPr>
        <w:t>.</w:t>
      </w:r>
    </w:p>
    <w:p w14:paraId="7BFEC729" w14:textId="77777777" w:rsidR="00DC3A1E" w:rsidRPr="00A56E04" w:rsidRDefault="00DC3A1E" w:rsidP="00DC3A1E">
      <w:pPr>
        <w:ind w:firstLine="720"/>
        <w:jc w:val="both"/>
        <w:rPr>
          <w:sz w:val="16"/>
          <w:szCs w:val="16"/>
          <w:lang w:val="ro-RO"/>
        </w:rPr>
      </w:pPr>
    </w:p>
    <w:p w14:paraId="782B6BD3" w14:textId="77777777" w:rsidR="00DC3A1E" w:rsidRPr="00E6184C" w:rsidRDefault="00DC3A1E" w:rsidP="00DC3A1E">
      <w:pPr>
        <w:jc w:val="center"/>
        <w:rPr>
          <w:color w:val="000000"/>
          <w:sz w:val="28"/>
          <w:szCs w:val="28"/>
        </w:rPr>
      </w:pPr>
      <w:r w:rsidRPr="00E6184C">
        <w:rPr>
          <w:color w:val="000000"/>
          <w:sz w:val="28"/>
          <w:szCs w:val="28"/>
        </w:rPr>
        <w:t>SECRETAR GENERAL,</w:t>
      </w:r>
    </w:p>
    <w:p w14:paraId="34D46847" w14:textId="77777777" w:rsidR="00DC3A1E" w:rsidRPr="00E6184C" w:rsidRDefault="00DC3A1E" w:rsidP="00DC3A1E">
      <w:pPr>
        <w:jc w:val="center"/>
        <w:rPr>
          <w:b/>
          <w:bCs/>
          <w:color w:val="000000"/>
          <w:sz w:val="28"/>
          <w:szCs w:val="28"/>
        </w:rPr>
      </w:pPr>
      <w:r w:rsidRPr="00E6184C">
        <w:rPr>
          <w:b/>
          <w:bCs/>
          <w:color w:val="000000"/>
          <w:sz w:val="28"/>
          <w:szCs w:val="28"/>
        </w:rPr>
        <w:t>Elena Moldoveanu</w:t>
      </w:r>
    </w:p>
    <w:p w14:paraId="53B1318D" w14:textId="77777777" w:rsidR="00DC3A1E" w:rsidRDefault="00DC3A1E" w:rsidP="00DC3A1E"/>
    <w:p w14:paraId="64F5AF83" w14:textId="63C71888" w:rsidR="00DC3A1E" w:rsidRPr="00F47E1C" w:rsidRDefault="00DC3A1E" w:rsidP="00A56E04">
      <w:pPr>
        <w:rPr>
          <w:color w:val="000000"/>
          <w:sz w:val="24"/>
          <w:szCs w:val="24"/>
          <w:lang w:val="pt-PT"/>
        </w:rPr>
      </w:pPr>
      <w:proofErr w:type="spellStart"/>
      <w:r w:rsidRPr="00F47F4F">
        <w:t>edit.B.L</w:t>
      </w:r>
      <w:proofErr w:type="spellEnd"/>
      <w:r w:rsidRPr="00F47F4F">
        <w:t>.</w:t>
      </w:r>
    </w:p>
    <w:sectPr w:rsidR="00DC3A1E" w:rsidRPr="00F47E1C" w:rsidSect="00A56E04">
      <w:pgSz w:w="11909" w:h="16834" w:code="9"/>
      <w:pgMar w:top="567" w:right="569"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2624"/>
    <w:multiLevelType w:val="hybridMultilevel"/>
    <w:tmpl w:val="3C340F38"/>
    <w:lvl w:ilvl="0" w:tplc="0409000F">
      <w:start w:val="1"/>
      <w:numFmt w:val="decimal"/>
      <w:lvlText w:val="%1."/>
      <w:lvlJc w:val="left"/>
      <w:pPr>
        <w:ind w:left="360" w:hanging="360"/>
      </w:p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start w:val="1"/>
      <w:numFmt w:val="decimal"/>
      <w:lvlText w:val="%4."/>
      <w:lvlJc w:val="left"/>
      <w:pPr>
        <w:ind w:left="1530" w:hanging="360"/>
      </w:pPr>
    </w:lvl>
    <w:lvl w:ilvl="4" w:tplc="04090019">
      <w:start w:val="1"/>
      <w:numFmt w:val="lowerLetter"/>
      <w:lvlText w:val="%5."/>
      <w:lvlJc w:val="left"/>
      <w:pPr>
        <w:ind w:left="2250" w:hanging="360"/>
      </w:pPr>
    </w:lvl>
    <w:lvl w:ilvl="5" w:tplc="0409001B">
      <w:start w:val="1"/>
      <w:numFmt w:val="lowerRoman"/>
      <w:lvlText w:val="%6."/>
      <w:lvlJc w:val="right"/>
      <w:pPr>
        <w:ind w:left="2970" w:hanging="180"/>
      </w:pPr>
    </w:lvl>
    <w:lvl w:ilvl="6" w:tplc="0409000F">
      <w:start w:val="1"/>
      <w:numFmt w:val="decimal"/>
      <w:lvlText w:val="%7."/>
      <w:lvlJc w:val="left"/>
      <w:pPr>
        <w:ind w:left="3690" w:hanging="360"/>
      </w:pPr>
    </w:lvl>
    <w:lvl w:ilvl="7" w:tplc="04090019">
      <w:start w:val="1"/>
      <w:numFmt w:val="lowerLetter"/>
      <w:lvlText w:val="%8."/>
      <w:lvlJc w:val="left"/>
      <w:pPr>
        <w:ind w:left="4410" w:hanging="360"/>
      </w:pPr>
    </w:lvl>
    <w:lvl w:ilvl="8" w:tplc="0409001B">
      <w:start w:val="1"/>
      <w:numFmt w:val="lowerRoman"/>
      <w:lvlText w:val="%9."/>
      <w:lvlJc w:val="right"/>
      <w:pPr>
        <w:ind w:left="5130" w:hanging="180"/>
      </w:pPr>
    </w:lvl>
  </w:abstractNum>
  <w:abstractNum w:abstractNumId="1" w15:restartNumberingAfterBreak="0">
    <w:nsid w:val="7CDD7E2F"/>
    <w:multiLevelType w:val="hybridMultilevel"/>
    <w:tmpl w:val="064AAEA8"/>
    <w:lvl w:ilvl="0" w:tplc="063EB7C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718562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999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4C"/>
    <w:rsid w:val="00000ECE"/>
    <w:rsid w:val="00020CB8"/>
    <w:rsid w:val="000F0AD9"/>
    <w:rsid w:val="001A4CB4"/>
    <w:rsid w:val="0024478C"/>
    <w:rsid w:val="002F3104"/>
    <w:rsid w:val="003002D5"/>
    <w:rsid w:val="00421DD1"/>
    <w:rsid w:val="00433A60"/>
    <w:rsid w:val="00437B34"/>
    <w:rsid w:val="0047469C"/>
    <w:rsid w:val="005176FE"/>
    <w:rsid w:val="00586D3B"/>
    <w:rsid w:val="00633BE7"/>
    <w:rsid w:val="0068184C"/>
    <w:rsid w:val="006D4EA2"/>
    <w:rsid w:val="007708F6"/>
    <w:rsid w:val="008507B6"/>
    <w:rsid w:val="008D3E60"/>
    <w:rsid w:val="0092706B"/>
    <w:rsid w:val="009A552F"/>
    <w:rsid w:val="009C0DB8"/>
    <w:rsid w:val="009E5F61"/>
    <w:rsid w:val="00A51DAC"/>
    <w:rsid w:val="00A56E04"/>
    <w:rsid w:val="00A87909"/>
    <w:rsid w:val="00A97A37"/>
    <w:rsid w:val="00B372DB"/>
    <w:rsid w:val="00B55A10"/>
    <w:rsid w:val="00B731DB"/>
    <w:rsid w:val="00BE7958"/>
    <w:rsid w:val="00BF06C3"/>
    <w:rsid w:val="00C61F4C"/>
    <w:rsid w:val="00C67073"/>
    <w:rsid w:val="00D104A6"/>
    <w:rsid w:val="00D217C1"/>
    <w:rsid w:val="00DA05F6"/>
    <w:rsid w:val="00DA63E2"/>
    <w:rsid w:val="00DB6019"/>
    <w:rsid w:val="00DC3A1E"/>
    <w:rsid w:val="00E93E46"/>
    <w:rsid w:val="00EB1CD7"/>
    <w:rsid w:val="00F11491"/>
    <w:rsid w:val="00F47E1C"/>
    <w:rsid w:val="00F65F1F"/>
    <w:rsid w:val="00F77BC3"/>
    <w:rsid w:val="00FA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510A"/>
  <w15:chartTrackingRefBased/>
  <w15:docId w15:val="{68DB17F6-F5A1-4ED3-837B-75EFB7DE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7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BE7958"/>
    <w:pPr>
      <w:keepNext/>
      <w:keepLines/>
      <w:spacing w:before="240"/>
      <w:outlineLvl w:val="0"/>
    </w:pPr>
    <w:rPr>
      <w:rFonts w:eastAsiaTheme="majorEastAsia" w:cstheme="majorBidi"/>
      <w:color w:val="538135" w:themeColor="accent6" w:themeShade="BF"/>
      <w:sz w:val="32"/>
      <w:szCs w:val="32"/>
    </w:rPr>
  </w:style>
  <w:style w:type="paragraph" w:styleId="Heading2">
    <w:name w:val="heading 2"/>
    <w:basedOn w:val="Normal"/>
    <w:next w:val="Normal"/>
    <w:link w:val="Heading2Char"/>
    <w:unhideWhenUsed/>
    <w:qFormat/>
    <w:rsid w:val="00BE7958"/>
    <w:pPr>
      <w:keepNext/>
      <w:keepLines/>
      <w:spacing w:before="40"/>
      <w:outlineLvl w:val="1"/>
    </w:pPr>
    <w:rPr>
      <w:rFonts w:eastAsiaTheme="majorEastAsia" w:cstheme="majorBidi"/>
      <w:color w:val="538135" w:themeColor="accent6" w:themeShade="BF"/>
      <w:sz w:val="26"/>
      <w:szCs w:val="26"/>
    </w:rPr>
  </w:style>
  <w:style w:type="paragraph" w:styleId="Heading3">
    <w:name w:val="heading 3"/>
    <w:basedOn w:val="Normal"/>
    <w:next w:val="Normal"/>
    <w:link w:val="Heading3Char"/>
    <w:uiPriority w:val="9"/>
    <w:unhideWhenUsed/>
    <w:qFormat/>
    <w:rsid w:val="00BE7958"/>
    <w:pPr>
      <w:keepNext/>
      <w:keepLines/>
      <w:spacing w:before="40"/>
      <w:outlineLvl w:val="2"/>
    </w:pPr>
    <w:rPr>
      <w:rFonts w:eastAsiaTheme="majorEastAsia" w:cstheme="majorBidi"/>
      <w:color w:val="385623" w:themeColor="accent6" w:themeShade="80"/>
      <w:sz w:val="24"/>
      <w:szCs w:val="24"/>
    </w:rPr>
  </w:style>
  <w:style w:type="paragraph" w:styleId="Heading4">
    <w:name w:val="heading 4"/>
    <w:basedOn w:val="Normal"/>
    <w:next w:val="Normal"/>
    <w:link w:val="Heading4Char"/>
    <w:uiPriority w:val="9"/>
    <w:semiHidden/>
    <w:unhideWhenUsed/>
    <w:qFormat/>
    <w:rsid w:val="00BE7958"/>
    <w:pPr>
      <w:keepNext/>
      <w:keepLines/>
      <w:spacing w:before="40"/>
      <w:outlineLvl w:val="3"/>
    </w:pPr>
    <w:rPr>
      <w:rFonts w:asciiTheme="majorHAnsi" w:eastAsiaTheme="majorEastAsia" w:hAnsiTheme="majorHAnsi" w:cstheme="majorBidi"/>
      <w:i/>
      <w:iCs/>
      <w:color w:val="538135" w:themeColor="accent6" w:themeShade="BF"/>
    </w:rPr>
  </w:style>
  <w:style w:type="paragraph" w:styleId="Heading5">
    <w:name w:val="heading 5"/>
    <w:basedOn w:val="Normal"/>
    <w:next w:val="Normal"/>
    <w:link w:val="Heading5Char"/>
    <w:uiPriority w:val="9"/>
    <w:semiHidden/>
    <w:unhideWhenUsed/>
    <w:qFormat/>
    <w:rsid w:val="00C61F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1F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1F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C61F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1F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E7958"/>
    <w:pPr>
      <w:widowControl w:val="0"/>
      <w:autoSpaceDE w:val="0"/>
      <w:autoSpaceDN w:val="0"/>
    </w:pPr>
    <w:rPr>
      <w:rFonts w:ascii="Arial" w:eastAsia="Arial" w:hAnsi="Arial" w:cs="Arial"/>
      <w:lang w:val="ro-RO"/>
    </w:rPr>
  </w:style>
  <w:style w:type="character" w:customStyle="1" w:styleId="Heading1Char">
    <w:name w:val="Heading 1 Char"/>
    <w:basedOn w:val="DefaultParagraphFont"/>
    <w:link w:val="Heading1"/>
    <w:rsid w:val="00BE7958"/>
    <w:rPr>
      <w:rFonts w:ascii="Times New Roman" w:eastAsiaTheme="majorEastAsia" w:hAnsi="Times New Roman" w:cstheme="majorBidi"/>
      <w:color w:val="538135" w:themeColor="accent6" w:themeShade="BF"/>
      <w:sz w:val="32"/>
      <w:szCs w:val="32"/>
    </w:rPr>
  </w:style>
  <w:style w:type="character" w:customStyle="1" w:styleId="Heading2Char">
    <w:name w:val="Heading 2 Char"/>
    <w:basedOn w:val="DefaultParagraphFont"/>
    <w:link w:val="Heading2"/>
    <w:rsid w:val="00BE7958"/>
    <w:rPr>
      <w:rFonts w:ascii="Times New Roman" w:eastAsiaTheme="majorEastAsia" w:hAnsi="Times New Roman" w:cstheme="majorBidi"/>
      <w:color w:val="538135" w:themeColor="accent6" w:themeShade="BF"/>
      <w:sz w:val="26"/>
      <w:szCs w:val="26"/>
    </w:rPr>
  </w:style>
  <w:style w:type="character" w:customStyle="1" w:styleId="Heading3Char">
    <w:name w:val="Heading 3 Char"/>
    <w:basedOn w:val="DefaultParagraphFont"/>
    <w:link w:val="Heading3"/>
    <w:uiPriority w:val="9"/>
    <w:rsid w:val="00BE7958"/>
    <w:rPr>
      <w:rFonts w:ascii="Times New Roman" w:eastAsiaTheme="majorEastAsia" w:hAnsi="Times New Roman" w:cstheme="majorBidi"/>
      <w:color w:val="385623" w:themeColor="accent6" w:themeShade="80"/>
      <w:sz w:val="24"/>
      <w:szCs w:val="24"/>
    </w:rPr>
  </w:style>
  <w:style w:type="character" w:customStyle="1" w:styleId="Heading4Char">
    <w:name w:val="Heading 4 Char"/>
    <w:basedOn w:val="DefaultParagraphFont"/>
    <w:link w:val="Heading4"/>
    <w:uiPriority w:val="9"/>
    <w:semiHidden/>
    <w:rsid w:val="00BE7958"/>
    <w:rPr>
      <w:rFonts w:asciiTheme="majorHAnsi" w:eastAsiaTheme="majorEastAsia" w:hAnsiTheme="majorHAnsi" w:cstheme="majorBidi"/>
      <w:i/>
      <w:iCs/>
      <w:color w:val="538135" w:themeColor="accent6" w:themeShade="BF"/>
    </w:rPr>
  </w:style>
  <w:style w:type="paragraph" w:styleId="Title">
    <w:name w:val="Title"/>
    <w:basedOn w:val="Normal"/>
    <w:next w:val="Normal"/>
    <w:link w:val="TitleChar"/>
    <w:uiPriority w:val="10"/>
    <w:qFormat/>
    <w:rsid w:val="00BE7958"/>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BE7958"/>
    <w:rPr>
      <w:rFonts w:ascii="Times New Roman" w:eastAsiaTheme="majorEastAsia" w:hAnsi="Times New Roman" w:cstheme="majorBidi"/>
      <w:spacing w:val="-10"/>
      <w:kern w:val="28"/>
      <w:sz w:val="40"/>
      <w:szCs w:val="56"/>
    </w:rPr>
  </w:style>
  <w:style w:type="paragraph" w:styleId="BodyText">
    <w:name w:val="Body Text"/>
    <w:basedOn w:val="Normal"/>
    <w:link w:val="BodyTextChar"/>
    <w:qFormat/>
    <w:rsid w:val="00BE7958"/>
    <w:pPr>
      <w:widowControl w:val="0"/>
      <w:autoSpaceDE w:val="0"/>
      <w:autoSpaceDN w:val="0"/>
    </w:pPr>
    <w:rPr>
      <w:rFonts w:ascii="Arial" w:eastAsia="Arial" w:hAnsi="Arial" w:cs="Arial"/>
      <w:lang w:val="ro-RO"/>
    </w:rPr>
  </w:style>
  <w:style w:type="character" w:customStyle="1" w:styleId="BodyTextChar">
    <w:name w:val="Body Text Char"/>
    <w:basedOn w:val="DefaultParagraphFont"/>
    <w:link w:val="BodyText"/>
    <w:rsid w:val="00BE7958"/>
    <w:rPr>
      <w:rFonts w:ascii="Arial" w:eastAsia="Arial" w:hAnsi="Arial" w:cs="Arial"/>
      <w:lang w:val="ro-RO"/>
    </w:rPr>
  </w:style>
  <w:style w:type="paragraph" w:styleId="ListParagraph">
    <w:name w:val="List Paragraph"/>
    <w:basedOn w:val="Normal"/>
    <w:uiPriority w:val="34"/>
    <w:qFormat/>
    <w:rsid w:val="00BE7958"/>
    <w:pPr>
      <w:ind w:left="720"/>
      <w:contextualSpacing/>
    </w:pPr>
  </w:style>
  <w:style w:type="paragraph" w:styleId="TOCHeading">
    <w:name w:val="TOC Heading"/>
    <w:basedOn w:val="Heading1"/>
    <w:next w:val="Normal"/>
    <w:uiPriority w:val="39"/>
    <w:unhideWhenUsed/>
    <w:qFormat/>
    <w:rsid w:val="00BE7958"/>
    <w:pPr>
      <w:outlineLvl w:val="9"/>
    </w:pPr>
  </w:style>
  <w:style w:type="character" w:customStyle="1" w:styleId="Heading5Char">
    <w:name w:val="Heading 5 Char"/>
    <w:basedOn w:val="DefaultParagraphFont"/>
    <w:link w:val="Heading5"/>
    <w:uiPriority w:val="9"/>
    <w:semiHidden/>
    <w:rsid w:val="00C61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F4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C61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F4C"/>
    <w:rPr>
      <w:rFonts w:eastAsiaTheme="majorEastAsia" w:cstheme="majorBidi"/>
      <w:color w:val="272727" w:themeColor="text1" w:themeTint="D8"/>
    </w:rPr>
  </w:style>
  <w:style w:type="paragraph" w:styleId="Subtitle">
    <w:name w:val="Subtitle"/>
    <w:basedOn w:val="Normal"/>
    <w:next w:val="Normal"/>
    <w:link w:val="SubtitleChar"/>
    <w:uiPriority w:val="11"/>
    <w:qFormat/>
    <w:rsid w:val="00C61F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F4C"/>
    <w:pPr>
      <w:spacing w:before="160"/>
      <w:jc w:val="center"/>
    </w:pPr>
    <w:rPr>
      <w:i/>
      <w:iCs/>
      <w:color w:val="404040" w:themeColor="text1" w:themeTint="BF"/>
    </w:rPr>
  </w:style>
  <w:style w:type="character" w:customStyle="1" w:styleId="QuoteChar">
    <w:name w:val="Quote Char"/>
    <w:basedOn w:val="DefaultParagraphFont"/>
    <w:link w:val="Quote"/>
    <w:uiPriority w:val="29"/>
    <w:rsid w:val="00C61F4C"/>
    <w:rPr>
      <w:rFonts w:ascii="Times New Roman" w:hAnsi="Times New Roman"/>
      <w:i/>
      <w:iCs/>
      <w:color w:val="404040" w:themeColor="text1" w:themeTint="BF"/>
    </w:rPr>
  </w:style>
  <w:style w:type="character" w:styleId="IntenseEmphasis">
    <w:name w:val="Intense Emphasis"/>
    <w:basedOn w:val="DefaultParagraphFont"/>
    <w:uiPriority w:val="21"/>
    <w:qFormat/>
    <w:rsid w:val="00C61F4C"/>
    <w:rPr>
      <w:i/>
      <w:iCs/>
      <w:color w:val="2F5496" w:themeColor="accent1" w:themeShade="BF"/>
    </w:rPr>
  </w:style>
  <w:style w:type="paragraph" w:styleId="IntenseQuote">
    <w:name w:val="Intense Quote"/>
    <w:basedOn w:val="Normal"/>
    <w:next w:val="Normal"/>
    <w:link w:val="IntenseQuoteChar"/>
    <w:uiPriority w:val="30"/>
    <w:qFormat/>
    <w:rsid w:val="00C61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F4C"/>
    <w:rPr>
      <w:rFonts w:ascii="Times New Roman" w:hAnsi="Times New Roman"/>
      <w:i/>
      <w:iCs/>
      <w:color w:val="2F5496" w:themeColor="accent1" w:themeShade="BF"/>
    </w:rPr>
  </w:style>
  <w:style w:type="character" w:styleId="IntenseReference">
    <w:name w:val="Intense Reference"/>
    <w:basedOn w:val="DefaultParagraphFont"/>
    <w:uiPriority w:val="32"/>
    <w:qFormat/>
    <w:rsid w:val="00C61F4C"/>
    <w:rPr>
      <w:b/>
      <w:bCs/>
      <w:smallCaps/>
      <w:color w:val="2F5496" w:themeColor="accent1" w:themeShade="BF"/>
      <w:spacing w:val="5"/>
    </w:rPr>
  </w:style>
  <w:style w:type="character" w:customStyle="1" w:styleId="NoSpacingChar">
    <w:name w:val="No Spacing Char"/>
    <w:link w:val="NoSpacing"/>
    <w:locked/>
    <w:rsid w:val="00C67073"/>
    <w:rPr>
      <w:rFonts w:ascii="Times New Roman" w:eastAsia="Times New Roman" w:hAnsi="Times New Roman" w:cs="Times New Roman"/>
      <w:lang w:val="ro-RO"/>
    </w:rPr>
  </w:style>
  <w:style w:type="paragraph" w:styleId="NoSpacing">
    <w:name w:val="No Spacing"/>
    <w:link w:val="NoSpacingChar"/>
    <w:qFormat/>
    <w:rsid w:val="00C67073"/>
    <w:pPr>
      <w:spacing w:after="0" w:line="240" w:lineRule="auto"/>
    </w:pPr>
    <w:rPr>
      <w:rFonts w:ascii="Times New Roman" w:eastAsia="Times New Roman" w:hAnsi="Times New Roman" w:cs="Times New Roman"/>
      <w:lang w:val="ro-RO"/>
    </w:rPr>
  </w:style>
  <w:style w:type="character" w:customStyle="1" w:styleId="do1">
    <w:name w:val="do1"/>
    <w:rsid w:val="00C67073"/>
    <w:rPr>
      <w:b/>
      <w:bCs/>
      <w:sz w:val="26"/>
      <w:szCs w:val="26"/>
    </w:rPr>
  </w:style>
  <w:style w:type="paragraph" w:styleId="BodyTextIndent">
    <w:name w:val="Body Text Indent"/>
    <w:basedOn w:val="Normal"/>
    <w:link w:val="BodyTextIndentChar"/>
    <w:uiPriority w:val="99"/>
    <w:semiHidden/>
    <w:unhideWhenUsed/>
    <w:rsid w:val="00C67073"/>
    <w:pPr>
      <w:spacing w:after="120"/>
      <w:ind w:left="360"/>
    </w:pPr>
  </w:style>
  <w:style w:type="character" w:customStyle="1" w:styleId="BodyTextIndentChar">
    <w:name w:val="Body Text Indent Char"/>
    <w:basedOn w:val="DefaultParagraphFont"/>
    <w:link w:val="BodyTextIndent"/>
    <w:uiPriority w:val="99"/>
    <w:semiHidden/>
    <w:rsid w:val="00C67073"/>
    <w:rPr>
      <w:rFonts w:ascii="Times New Roman" w:eastAsia="Times New Roman" w:hAnsi="Times New Roman" w:cs="Times New Roman"/>
      <w:kern w:val="0"/>
      <w:sz w:val="20"/>
      <w:szCs w:val="20"/>
      <w14:ligatures w14:val="none"/>
    </w:rPr>
  </w:style>
  <w:style w:type="table" w:styleId="TableGrid">
    <w:name w:val="Table Grid"/>
    <w:basedOn w:val="TableNormal"/>
    <w:rsid w:val="005176FE"/>
    <w:pPr>
      <w:spacing w:after="0" w:line="240" w:lineRule="auto"/>
    </w:pPr>
    <w:rPr>
      <w:rFonts w:ascii="Times New Roman" w:eastAsia="Times New Roman" w:hAnsi="Times New Roman" w:cs="Times New Roman"/>
      <w:kern w:val="0"/>
      <w:sz w:val="20"/>
      <w:szCs w:val="20"/>
      <w:lang w:val="ro-RO"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Iustina Dragomir</dc:creator>
  <cp:keywords/>
  <dc:description/>
  <cp:lastModifiedBy>Lavinia Balan</cp:lastModifiedBy>
  <cp:revision>14</cp:revision>
  <cp:lastPrinted>2025-03-20T13:04:00Z</cp:lastPrinted>
  <dcterms:created xsi:type="dcterms:W3CDTF">2025-03-14T09:35:00Z</dcterms:created>
  <dcterms:modified xsi:type="dcterms:W3CDTF">2025-03-20T13:06:00Z</dcterms:modified>
</cp:coreProperties>
</file>